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0A4" w:rsidRDefault="00AD6982">
      <w:pPr>
        <w:spacing w:after="160" w:line="259" w:lineRule="auto"/>
        <w:rPr>
          <w:rFonts w:eastAsiaTheme="minorHAnsi"/>
          <w:sz w:val="22"/>
        </w:rPr>
      </w:pPr>
      <w:r>
        <w:rPr>
          <w:b/>
          <w:noProof/>
          <w:lang w:val="hr-HR" w:eastAsia="hr-HR"/>
        </w:rPr>
        <w:drawing>
          <wp:inline distT="0" distB="0" distL="0" distR="0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2"/>
        </w:rPr>
        <w:t xml:space="preserve">                                                                                                               </w:t>
      </w:r>
      <w:r>
        <w:rPr>
          <w:rFonts w:eastAsiaTheme="minorHAnsi"/>
          <w:sz w:val="22"/>
        </w:rPr>
        <w:t xml:space="preserve">                                                                                                                                     </w:t>
      </w:r>
      <w:r>
        <w:rPr>
          <w:rFonts w:eastAsiaTheme="minorHAnsi"/>
          <w:sz w:val="22"/>
        </w:rPr>
        <w:t xml:space="preserve">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9"/>
        <w:gridCol w:w="2557"/>
      </w:tblGrid>
      <w:tr w:rsidR="00CD60A4">
        <w:tc>
          <w:tcPr>
            <w:tcW w:w="6379" w:type="dxa"/>
          </w:tcPr>
          <w:p w:rsidR="00CD60A4" w:rsidRDefault="00AD6982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28748807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REPUBLIKA HRVATSKA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KATOL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IČKA OSNOVNA ŠKOLA “IVO MAŠINA”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Ulica Franje Fanceva 38, 23 000 Zadar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KLASA: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112-02/25-01/5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2198-1-48-01-25-5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Zadar, 29. travnja 2025. godine</w:t>
            </w:r>
          </w:p>
        </w:tc>
        <w:tc>
          <w:tcPr>
            <w:tcW w:w="2693" w:type="dxa"/>
          </w:tcPr>
          <w:p w:rsidR="00CD60A4" w:rsidRDefault="00AD6982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hr-HR"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CD60A4" w:rsidRDefault="00CD60A4">
      <w:pPr>
        <w:rPr>
          <w:sz w:val="24"/>
          <w:szCs w:val="24"/>
          <w:lang w:val="hr-HR"/>
        </w:rPr>
      </w:pPr>
    </w:p>
    <w:p w:rsidR="00CD60A4" w:rsidRDefault="00AD6982">
      <w:pPr>
        <w:ind w:firstLine="720"/>
        <w:jc w:val="both"/>
        <w:rPr>
          <w:b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Sukladno članku 11. Pravilnika o načinu i postupku zapošljavanja, a u svezi sa natječajem za radno mjesto učitelj/ica matematike, jedan izvršitelj/ica na određeno puno radno vrijeme od 4</w:t>
      </w:r>
      <w:r>
        <w:rPr>
          <w:sz w:val="24"/>
          <w:szCs w:val="24"/>
          <w:lang w:val="hr-HR"/>
        </w:rPr>
        <w:t xml:space="preserve">0 (četrdeset) sati tjedno objavljenog dana 15. travnja 2025. godine </w:t>
      </w:r>
      <w:r>
        <w:rPr>
          <w:sz w:val="24"/>
          <w:szCs w:val="24"/>
        </w:rPr>
        <w:t>na</w:t>
      </w:r>
      <w:r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mrežnoj </w:t>
      </w:r>
      <w:r>
        <w:rPr>
          <w:bCs/>
          <w:color w:val="000000"/>
          <w:sz w:val="24"/>
          <w:szCs w:val="24"/>
        </w:rPr>
        <w:t>stranici i oglasnoj ploči Hrvatskog zavoda za zapošljavanje, te mrežnoj</w:t>
      </w:r>
      <w:r>
        <w:rPr>
          <w:bCs/>
          <w:sz w:val="24"/>
          <w:szCs w:val="24"/>
        </w:rPr>
        <w:t xml:space="preserve"> stranici i </w:t>
      </w:r>
      <w:r>
        <w:rPr>
          <w:bCs/>
          <w:color w:val="000000"/>
          <w:sz w:val="24"/>
          <w:szCs w:val="24"/>
        </w:rPr>
        <w:t>oglasnoj ploči</w:t>
      </w:r>
      <w:r>
        <w:rPr>
          <w:bCs/>
          <w:i/>
          <w:color w:val="00B0F0"/>
          <w:sz w:val="24"/>
          <w:szCs w:val="24"/>
        </w:rPr>
        <w:t xml:space="preserve"> </w:t>
      </w:r>
      <w:r>
        <w:rPr>
          <w:bCs/>
          <w:sz w:val="24"/>
          <w:szCs w:val="24"/>
        </w:rPr>
        <w:t>Katoličke osnovne škole “Ivo Mašina”</w:t>
      </w:r>
      <w:r>
        <w:rPr>
          <w:sz w:val="24"/>
          <w:szCs w:val="24"/>
          <w:lang w:val="hr-HR"/>
        </w:rPr>
        <w:t xml:space="preserve">, Povjerenstvo za procjenu i vrednovanje kandidata (u daljnjem tekstu: Povjerenstvo) upućuje </w:t>
      </w:r>
    </w:p>
    <w:p w:rsidR="00CD60A4" w:rsidRDefault="00CD60A4">
      <w:pPr>
        <w:jc w:val="both"/>
        <w:rPr>
          <w:b/>
          <w:sz w:val="24"/>
          <w:szCs w:val="24"/>
          <w:lang w:val="hr-HR"/>
        </w:rPr>
      </w:pPr>
    </w:p>
    <w:p w:rsidR="00CD60A4" w:rsidRDefault="00AD6982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POZIV NA RAZGOVOR (INTERVJU)</w:t>
      </w:r>
    </w:p>
    <w:p w:rsidR="00CD60A4" w:rsidRDefault="00CD60A4">
      <w:pPr>
        <w:jc w:val="both"/>
        <w:rPr>
          <w:b/>
          <w:sz w:val="24"/>
          <w:szCs w:val="24"/>
          <w:lang w:val="hr-HR"/>
        </w:rPr>
      </w:pPr>
    </w:p>
    <w:p w:rsidR="00CD60A4" w:rsidRDefault="00AD6982">
      <w:pPr>
        <w:pStyle w:val="Tijeloteksta"/>
        <w:ind w:firstLine="720"/>
        <w:jc w:val="both"/>
        <w:rPr>
          <w:szCs w:val="24"/>
        </w:rPr>
      </w:pPr>
      <w:r>
        <w:rPr>
          <w:szCs w:val="24"/>
        </w:rPr>
        <w:t>Razgovor (intervju) kandidata sa Povjerenstvom održati će se u ponedjeljak 5. svibnja 2025. godine u Katoličkoj osnovnoj školi „Ivo</w:t>
      </w:r>
      <w:r>
        <w:rPr>
          <w:szCs w:val="24"/>
        </w:rPr>
        <w:t xml:space="preserve"> Mašina“, Ulica Franje Fanceva 38, 23 000 Zadar s početkom u 11,30 sati.</w:t>
      </w:r>
    </w:p>
    <w:p w:rsidR="00CD60A4" w:rsidRDefault="00CD60A4">
      <w:pPr>
        <w:pStyle w:val="Tijeloteksta"/>
        <w:ind w:firstLine="720"/>
        <w:jc w:val="both"/>
        <w:rPr>
          <w:szCs w:val="24"/>
        </w:rPr>
      </w:pPr>
    </w:p>
    <w:p w:rsidR="00CD60A4" w:rsidRDefault="00AD6982">
      <w:pPr>
        <w:pStyle w:val="Tijeloteksta"/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 xml:space="preserve">Na razgovor (intervju) pozivaju se kandidati koji u cijelosti ispunjavaju uvjete natječaja i čije su prijave pravodobne i potpune: </w:t>
      </w:r>
    </w:p>
    <w:p w:rsidR="00CD60A4" w:rsidRDefault="00CD60A4">
      <w:pPr>
        <w:pStyle w:val="Tijeloteksta"/>
        <w:ind w:firstLine="720"/>
        <w:jc w:val="both"/>
        <w:rPr>
          <w:b w:val="0"/>
          <w:szCs w:val="24"/>
        </w:rPr>
      </w:pPr>
    </w:p>
    <w:tbl>
      <w:tblPr>
        <w:tblStyle w:val="Reetkatablice"/>
        <w:tblW w:w="0" w:type="auto"/>
        <w:tblInd w:w="2303" w:type="dxa"/>
        <w:tblLook w:val="04A0" w:firstRow="1" w:lastRow="0" w:firstColumn="1" w:lastColumn="0" w:noHBand="0" w:noVBand="1"/>
      </w:tblPr>
      <w:tblGrid>
        <w:gridCol w:w="1413"/>
        <w:gridCol w:w="2268"/>
      </w:tblGrid>
      <w:tr w:rsidR="00CD60A4">
        <w:tc>
          <w:tcPr>
            <w:tcW w:w="1413" w:type="dxa"/>
          </w:tcPr>
          <w:p w:rsidR="00CD60A4" w:rsidRDefault="00AD6982">
            <w:pPr>
              <w:pStyle w:val="Tijeloteksta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Redni broj</w:t>
            </w:r>
          </w:p>
        </w:tc>
        <w:tc>
          <w:tcPr>
            <w:tcW w:w="2268" w:type="dxa"/>
          </w:tcPr>
          <w:p w:rsidR="00CD60A4" w:rsidRDefault="00AD6982">
            <w:pPr>
              <w:pStyle w:val="Tijeloteksta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Inicijali kandidata</w:t>
            </w:r>
          </w:p>
        </w:tc>
      </w:tr>
      <w:tr w:rsidR="00CD60A4">
        <w:tc>
          <w:tcPr>
            <w:tcW w:w="1413" w:type="dxa"/>
          </w:tcPr>
          <w:p w:rsidR="00CD60A4" w:rsidRDefault="00AD6982">
            <w:pPr>
              <w:pStyle w:val="Tijeloteksta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1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 w:val="0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CD60A4" w:rsidRDefault="00AD6982">
            <w:pPr>
              <w:pStyle w:val="Tijeloteksta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 xml:space="preserve">P. M. </w:t>
            </w:r>
          </w:p>
        </w:tc>
      </w:tr>
    </w:tbl>
    <w:p w:rsidR="00CD60A4" w:rsidRDefault="00CD60A4">
      <w:pPr>
        <w:pStyle w:val="Tijeloteksta"/>
        <w:ind w:firstLine="720"/>
        <w:jc w:val="both"/>
        <w:rPr>
          <w:szCs w:val="24"/>
        </w:rPr>
      </w:pPr>
    </w:p>
    <w:p w:rsidR="00CD60A4" w:rsidRDefault="00AD6982">
      <w:pPr>
        <w:pStyle w:val="Tijeloteksta"/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>Na razgovoru (intervjuu), kandidat je dužan predočiti osobnu iskaznicu ili drugu odgovarajuću identifikacijsku ispravu sa fotografijom zbog utvrđivanja identiteta.</w:t>
      </w:r>
    </w:p>
    <w:p w:rsidR="00CD60A4" w:rsidRDefault="00AD6982">
      <w:pPr>
        <w:pStyle w:val="Tijeloteksta"/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>Kandidat koji ne može dokazati identitet i kandidat koji ne pristupi razgovoru (int</w:t>
      </w:r>
      <w:r>
        <w:rPr>
          <w:b w:val="0"/>
          <w:szCs w:val="24"/>
        </w:rPr>
        <w:t>ervjuu) s Povjerenstvom u naznačenom vremenu ili pristupi nakon vremena određenog za razgovor, bez obzira na razloge, ne smatra se kandidatom natječaja.</w:t>
      </w:r>
    </w:p>
    <w:p w:rsidR="00CD60A4" w:rsidRDefault="00AD6982">
      <w:pPr>
        <w:pStyle w:val="Tijeloteksta"/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>Povjerenstvo u razgovoru s kandidatima utvrđuje znanja, sposobnosti i vještine, interese, profesionalne</w:t>
      </w:r>
      <w:r>
        <w:rPr>
          <w:b w:val="0"/>
          <w:szCs w:val="24"/>
        </w:rPr>
        <w:t xml:space="preserve"> ciljeve i motivaciju kandidata za rad u Školi, te rezultate ostvarene u njihovu dosadašnjem radu.</w:t>
      </w:r>
    </w:p>
    <w:p w:rsidR="00CD60A4" w:rsidRDefault="00AD6982">
      <w:pPr>
        <w:pStyle w:val="Tijeloteksta"/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>Smatra se da je kandidat na razgovoru (intervjuu) zadovoljio ako je ostvario najmanje pet od ukupnih deset bodova.</w:t>
      </w:r>
    </w:p>
    <w:p w:rsidR="00CD60A4" w:rsidRDefault="00AD6982">
      <w:pPr>
        <w:pStyle w:val="Tijeloteksta"/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>Nakon provedenog razgovora (intervjua), Po</w:t>
      </w:r>
      <w:r>
        <w:rPr>
          <w:b w:val="0"/>
          <w:szCs w:val="24"/>
        </w:rPr>
        <w:t>vjerenstvo utvrđuje rang listu kandidata prema ukupnom broju bodova ostvarenih na razgovoru (intervjuu).</w:t>
      </w:r>
    </w:p>
    <w:p w:rsidR="00CD60A4" w:rsidRDefault="00AD6982">
      <w:pPr>
        <w:pStyle w:val="Tijeloteksta"/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 xml:space="preserve">Poziv na razgovor objavljen je dana 29. travnja 2025. godine na mrežnoj stranici Katoličke osnovne škole „Ivo Mašina“. </w:t>
      </w:r>
    </w:p>
    <w:p w:rsidR="00CD60A4" w:rsidRDefault="00CD60A4">
      <w:pPr>
        <w:pStyle w:val="Tijeloteksta"/>
        <w:jc w:val="both"/>
        <w:rPr>
          <w:b w:val="0"/>
          <w:szCs w:val="24"/>
        </w:rPr>
      </w:pPr>
    </w:p>
    <w:p w:rsidR="00CD60A4" w:rsidRDefault="00AD6982">
      <w:pPr>
        <w:pStyle w:val="Tijeloteksta"/>
        <w:jc w:val="both"/>
        <w:rPr>
          <w:b w:val="0"/>
          <w:szCs w:val="24"/>
        </w:rPr>
      </w:pPr>
      <w:r>
        <w:rPr>
          <w:szCs w:val="24"/>
        </w:rPr>
        <w:t xml:space="preserve">                              </w:t>
      </w:r>
      <w:r>
        <w:rPr>
          <w:szCs w:val="24"/>
        </w:rPr>
        <w:t xml:space="preserve">                                                             </w:t>
      </w:r>
      <w:r>
        <w:rPr>
          <w:b w:val="0"/>
          <w:szCs w:val="24"/>
        </w:rPr>
        <w:t xml:space="preserve">Povjerenstvo </w:t>
      </w:r>
    </w:p>
    <w:p w:rsidR="00CD60A4" w:rsidRDefault="00AD6982">
      <w:pPr>
        <w:pStyle w:val="Tijeloteksta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za procjenu i vrednovanje kandidata</w:t>
      </w:r>
    </w:p>
    <w:sectPr w:rsidR="00CD60A4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746AF"/>
    <w:multiLevelType w:val="multilevel"/>
    <w:tmpl w:val="315C08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D10AB3"/>
    <w:multiLevelType w:val="multilevel"/>
    <w:tmpl w:val="979E26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6F3694"/>
    <w:multiLevelType w:val="multilevel"/>
    <w:tmpl w:val="FF389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EB4E9E"/>
    <w:multiLevelType w:val="multilevel"/>
    <w:tmpl w:val="659461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A4"/>
    <w:rsid w:val="00AD6982"/>
    <w:rsid w:val="00CD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13A49F"/>
  <w15:docId w15:val="{2A2E3841-B20E-451F-A1B1-11368347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Pr>
      <w:b/>
      <w:sz w:val="24"/>
      <w:lang w:val="hr-HR"/>
    </w:r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hAnsi="Tahoma" w:cs="Tahoma"/>
      <w:sz w:val="16"/>
      <w:szCs w:val="16"/>
      <w:lang w:val="en-AU" w:eastAsia="en-US"/>
    </w:rPr>
  </w:style>
  <w:style w:type="table" w:styleId="Reetkatablice">
    <w:name w:val="Table Grid"/>
    <w:basedOn w:val="Obinatablic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2713</Characters>
  <Application>Microsoft Office Word</Application>
  <DocSecurity>0</DocSecurity>
  <Lines>22</Lines>
  <Paragraphs>6</Paragraphs>
  <ScaleCrop>false</ScaleCrop>
  <Company>tt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Mmmmmmmmmmmm</dc:title>
  <dc:subject/>
  <dc:creator>tt</dc:creator>
  <cp:keywords/>
  <cp:lastModifiedBy>Roland Jelić</cp:lastModifiedBy>
  <cp:revision>3</cp:revision>
  <cp:lastPrinted>2022-09-19T07:48:00Z</cp:lastPrinted>
  <dcterms:created xsi:type="dcterms:W3CDTF">2025-04-29T07:23:00Z</dcterms:created>
  <dcterms:modified xsi:type="dcterms:W3CDTF">2025-04-29T07:40:00Z</dcterms:modified>
</cp:coreProperties>
</file>