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Y="-3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C7797">
        <w:tc>
          <w:tcPr>
            <w:tcW w:w="6379" w:type="dxa"/>
          </w:tcPr>
          <w:p w:rsidR="00CC7797" w:rsidRDefault="00061A66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KLASA: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112-02/25-01/14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URBROJ: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2198-1-48-01-25-9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CC7797" w:rsidRDefault="00061A6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Zadar, 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>3. studenog 2025. godine</w:t>
            </w:r>
          </w:p>
        </w:tc>
        <w:tc>
          <w:tcPr>
            <w:tcW w:w="2693" w:type="dxa"/>
          </w:tcPr>
          <w:p w:rsidR="00CC7797" w:rsidRDefault="00061A66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CC7797" w:rsidRDefault="00061A66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noProof/>
        </w:rPr>
        <w:t xml:space="preserve">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7797" w:rsidRDefault="00061A6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Sukladno članku 11. Pravilnika o načinu i postupku zapošljavanja, a u svezi sa natječajem za radno mjesto učitelj/ica </w:t>
      </w:r>
      <w:r w:rsidR="00D00147">
        <w:rPr>
          <w:rFonts w:ascii="Times New Roman" w:eastAsia="Times New Roman" w:hAnsi="Times New Roman" w:cs="Times New Roman"/>
          <w:color w:val="auto"/>
          <w:szCs w:val="24"/>
          <w:lang w:eastAsia="en-US"/>
        </w:rPr>
        <w:t>biologije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jedan izvršitelj/ica na određeno-zamjena nepuno radno vrijeme od 16 (šesnaest) sati tjedno objavljenog dana 15. listopada 2025. godine </w:t>
      </w:r>
      <w:r>
        <w:rPr>
          <w:rFonts w:ascii="Times New Roman" w:eastAsia="Times New Roman" w:hAnsi="Times New Roman" w:cs="Times New Roman"/>
          <w:color w:val="auto"/>
          <w:szCs w:val="24"/>
          <w:lang w:val="en-AU" w:eastAsia="en-US"/>
        </w:rPr>
        <w:t>na</w:t>
      </w:r>
      <w:r>
        <w:rPr>
          <w:rFonts w:ascii="Times New Roman" w:eastAsia="Times New Roman" w:hAnsi="Times New Roman" w:cs="Times New Roman"/>
          <w:b/>
          <w:color w:val="auto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AU" w:eastAsia="en-US"/>
        </w:rPr>
        <w:t xml:space="preserve">mrežnoj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stranici i oglasnoj ploči Hrvatskog zavoda za zapošljavanje, te mrežnoj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 xml:space="preserve"> stranici i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oglasnoj ploči</w:t>
      </w:r>
      <w:r>
        <w:rPr>
          <w:rFonts w:ascii="Times New Roman" w:eastAsia="Times New Roman" w:hAnsi="Times New Roman" w:cs="Times New Roman"/>
          <w:bCs/>
          <w:i/>
          <w:color w:val="00B0F0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>Katoličke osnovne škole “Ivo Mašina”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Povjerenstvo za procjenu i vrednovanje kandidata (u daljnjem tekstu: Povjerenstvo) upućuje </w:t>
      </w:r>
    </w:p>
    <w:p w:rsidR="00CC7797" w:rsidRDefault="00CC7797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CC7797" w:rsidRDefault="00061A66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POZIV NA RAZGOVOR (INTERVJU)</w:t>
      </w:r>
    </w:p>
    <w:p w:rsidR="00CC7797" w:rsidRDefault="00CC7797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CC7797" w:rsidRDefault="00061A6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Razgovor (intervju) kandidata sa Povjerenstvom održati će se u petak 7. studenog 2025. godine u Katoličkoj osnovnoj školi „Ivo Mašina“, Ulica Franje Fanceva 38, 23 000 Zadar s početkom u 9,45 sati.</w:t>
      </w:r>
    </w:p>
    <w:p w:rsidR="00CC7797" w:rsidRDefault="00CC7797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CC7797" w:rsidRDefault="00061A6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Na razgovor (intervju) pozivaju se kandidati koji u cijelosti ispunjavaju uvjete natječaja i čije su prijave pravodobne i potpune: </w:t>
      </w:r>
    </w:p>
    <w:p w:rsidR="00CC7797" w:rsidRDefault="00CC7797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tbl>
      <w:tblPr>
        <w:tblStyle w:val="Reetkatablice1"/>
        <w:tblW w:w="0" w:type="auto"/>
        <w:tblInd w:w="2303" w:type="dxa"/>
        <w:tblLook w:val="04A0" w:firstRow="1" w:lastRow="0" w:firstColumn="1" w:lastColumn="0" w:noHBand="0" w:noVBand="1"/>
      </w:tblPr>
      <w:tblGrid>
        <w:gridCol w:w="1413"/>
        <w:gridCol w:w="2268"/>
      </w:tblGrid>
      <w:tr w:rsidR="00CC7797">
        <w:tc>
          <w:tcPr>
            <w:tcW w:w="1413" w:type="dxa"/>
          </w:tcPr>
          <w:p w:rsidR="00CC7797" w:rsidRDefault="00061A66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Redni broj</w:t>
            </w:r>
          </w:p>
        </w:tc>
        <w:tc>
          <w:tcPr>
            <w:tcW w:w="2268" w:type="dxa"/>
          </w:tcPr>
          <w:p w:rsidR="00CC7797" w:rsidRDefault="00061A66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Inicijali kandidata</w:t>
            </w:r>
          </w:p>
        </w:tc>
      </w:tr>
      <w:tr w:rsidR="00CC7797">
        <w:tc>
          <w:tcPr>
            <w:tcW w:w="1413" w:type="dxa"/>
          </w:tcPr>
          <w:p w:rsidR="00CC7797" w:rsidRDefault="00061A66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CC7797" w:rsidRDefault="00061A66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N. S.</w:t>
            </w:r>
          </w:p>
        </w:tc>
      </w:tr>
    </w:tbl>
    <w:p w:rsidR="00CC7797" w:rsidRDefault="00CC7797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CC7797" w:rsidRDefault="00061A6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 razgovoru (intervjuu), kandidat je dužan predočiti osobnu iskaznicu ili drugu odgovarajuću identifikacijsku ispravu sa fotografijom zbog utvrđivanja identiteta.</w:t>
      </w:r>
    </w:p>
    <w:p w:rsidR="00CC7797" w:rsidRDefault="00061A6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Kandidat koji ne može dokazati identitet i kandidat koji ne pristupi razgovoru (intervjuu) s Povjerenstvom u naznačenom vremenu ili pristupi nakon vremena određenog za razgovor, bez obzira na razloge, ne smatra se kandidatom natječaja.</w:t>
      </w:r>
    </w:p>
    <w:p w:rsidR="00CC7797" w:rsidRDefault="00061A6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Povjerenstvo u razgovoru s kandidatima utvrđuje znanja, sposobnosti i vještine, interese, profesionalne ciljeve i motivaciju kandidata za rad u Školi, te rezultate ostvarene u njihovu dosadašnjem radu.</w:t>
      </w:r>
    </w:p>
    <w:p w:rsidR="00CC7797" w:rsidRDefault="00061A6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Smatra se da je kandidat na razgovoru (intervjuu) zadovoljio ako je ostvario najmanje pet od ukupnih deset bodova.</w:t>
      </w:r>
    </w:p>
    <w:p w:rsidR="00CC7797" w:rsidRDefault="00061A6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Nakon provedenog razgovora (intervjua), Povjerenstvo utvrđuje rang listu kandidata prema ukupnom broju bodova ostvarenih na razgovoru (intervjuu).</w:t>
      </w:r>
    </w:p>
    <w:p w:rsidR="00CC7797" w:rsidRDefault="00061A6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Poziv na razgovor objavljen je dana 3. studenog 2025. godine na mrežnoj stranici Katoličke osnovne škole „Ivo Mašina“. </w:t>
      </w:r>
    </w:p>
    <w:p w:rsidR="00CC7797" w:rsidRDefault="00CC7797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C7797" w:rsidRDefault="00061A6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Pravni i drugi izvori za pripremanje kandidata za radno mjesto učitelj/ica biologije su:</w:t>
      </w:r>
    </w:p>
    <w:p w:rsidR="00CC7797" w:rsidRDefault="00CC7797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C7797" w:rsidRDefault="00061A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Zakon o radu („Narodne novine“, broj: 93/14, 127/17, </w:t>
      </w:r>
      <w:bookmarkStart w:id="2" w:name="_Hlk123563134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151/22</w:t>
      </w:r>
      <w:bookmarkEnd w:id="2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, 64/23),</w:t>
      </w:r>
    </w:p>
    <w:p w:rsidR="00CC7797" w:rsidRDefault="00061A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Zakon o odgoju i obrazovanju u osnovnoj i srednjoj školi ( „Narodne novine“, broj: 87/08, 86/09, 92/10, 105/10, 90/11, 16/12, 86/12, 94/13, 152/14, 7/17, 68/18, </w:t>
      </w:r>
      <w:bookmarkStart w:id="3" w:name="_Hlk123563150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64/20, 151/22, 156/23)</w:t>
      </w:r>
      <w:bookmarkEnd w:id="3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</w:t>
      </w:r>
    </w:p>
    <w:p w:rsidR="00CC7797" w:rsidRDefault="00061A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</w:rPr>
        <w:t xml:space="preserve">Zakonik kanonskog prava, </w:t>
      </w:r>
    </w:p>
    <w:p w:rsidR="00CC7797" w:rsidRDefault="00061A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Statut Katoličke osnovne škole „Ivo Mašina“ u Zadru,</w:t>
      </w:r>
    </w:p>
    <w:p w:rsidR="00CC7797" w:rsidRDefault="00061A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Odluka o donošenju kurikuluma za nastavni predmet biologije za osnovne škole i gimnazije u Republici Hrvatskoj („Narodne novine“, broj: 7/19),</w:t>
      </w:r>
    </w:p>
    <w:p w:rsidR="00CC7797" w:rsidRDefault="00061A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Pravilnika o načinima, postupcima i elementima vrednovanja učenika u osnovnoj i srednjoj školi („Narodne novine“, broj: 112/10, 82/19),</w:t>
      </w:r>
    </w:p>
    <w:p w:rsidR="00CC7797" w:rsidRDefault="00061A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kriterijima za izricanje pedagoških mjera („Narodne novine“, broj: 94/15 i 3/17),</w:t>
      </w:r>
    </w:p>
    <w:p w:rsidR="00CC7797" w:rsidRDefault="00061A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pedagoškoj dokumentaciji i evidenciji te javnim ispravama u školskim ustanovama („Narodne novine“, broj: 47/17, 41/19 i 76/19),</w:t>
      </w:r>
    </w:p>
    <w:p w:rsidR="00CC7797" w:rsidRDefault="00061A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radu Katoličke osnovne škole „Ivo Mašina“ u Zadru,</w:t>
      </w:r>
    </w:p>
    <w:p w:rsidR="00CC7797" w:rsidRDefault="00061A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Ugovori između Svete Stolice i Republike Hrvatske o suradnji na području odgoja i kulture</w:t>
      </w:r>
    </w:p>
    <w:p w:rsidR="00CC7797" w:rsidRDefault="00CC7797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C7797" w:rsidRDefault="00CC7797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C7797" w:rsidRDefault="00CC7797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C7797" w:rsidRDefault="00CC7797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C7797" w:rsidRDefault="00061A6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Povjerenstvo </w:t>
      </w:r>
    </w:p>
    <w:p w:rsidR="00CC7797" w:rsidRDefault="00061A6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za procjenu i vrednovanje kandidata</w:t>
      </w:r>
    </w:p>
    <w:p w:rsidR="00CC7797" w:rsidRDefault="00CC7797">
      <w:pPr>
        <w:tabs>
          <w:tab w:val="left" w:pos="9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sectPr w:rsidR="00CC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40" w:bottom="144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23A" w:rsidRDefault="00D6023A">
      <w:pPr>
        <w:spacing w:after="0" w:line="240" w:lineRule="auto"/>
      </w:pPr>
      <w:r>
        <w:separator/>
      </w:r>
    </w:p>
  </w:endnote>
  <w:endnote w:type="continuationSeparator" w:id="0">
    <w:p w:rsidR="00D6023A" w:rsidRDefault="00D6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to Pen Light">
    <w:altName w:val="Calibri"/>
    <w:charset w:val="77"/>
    <w:family w:val="auto"/>
    <w:pitch w:val="variable"/>
    <w:sig w:usb0="A00000FF" w:usb1="4000204A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797" w:rsidRDefault="00CC77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797" w:rsidRDefault="00CC779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797" w:rsidRDefault="00CC77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23A" w:rsidRDefault="00D6023A">
      <w:pPr>
        <w:spacing w:after="0" w:line="240" w:lineRule="auto"/>
      </w:pPr>
      <w:r>
        <w:separator/>
      </w:r>
    </w:p>
  </w:footnote>
  <w:footnote w:type="continuationSeparator" w:id="0">
    <w:p w:rsidR="00D6023A" w:rsidRDefault="00D6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797" w:rsidRDefault="00CC77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797" w:rsidRDefault="00CC779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797" w:rsidRDefault="00061A66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-196850</wp:posOffset>
          </wp:positionV>
          <wp:extent cx="1085850" cy="1307465"/>
          <wp:effectExtent l="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0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REPUBLIKA HRVATSKA</w:t>
    </w:r>
  </w:p>
  <w:p w:rsidR="00CC7797" w:rsidRDefault="00061A66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KATOLIČKA OSNOVNA ŠKOLA „IVO MAŠINA“</w:t>
    </w:r>
  </w:p>
  <w:p w:rsidR="00CC7797" w:rsidRDefault="00061A66">
    <w:pPr>
      <w:pStyle w:val="Zaglavlje"/>
      <w:jc w:val="center"/>
      <w:rPr>
        <w:rFonts w:ascii="Times New Roman" w:eastAsiaTheme="minorHAnsi" w:hAnsi="Times New Roman" w:cs="Times New Roman"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color w:val="auto"/>
        <w:szCs w:val="24"/>
        <w:lang w:eastAsia="en-US"/>
      </w:rPr>
      <w:t>Ulica Franje Fanceva 38, 23000 Zadar</w:t>
    </w:r>
  </w:p>
  <w:p w:rsidR="00CC7797" w:rsidRDefault="00061A66">
    <w:pPr>
      <w:pStyle w:val="Zaglavlje"/>
      <w:tabs>
        <w:tab w:val="left" w:pos="1560"/>
        <w:tab w:val="center" w:pos="2961"/>
      </w:tabs>
      <w:jc w:val="center"/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</w:pP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OIB:</w:t>
    </w:r>
    <w:r>
      <w:rPr>
        <w:rFonts w:ascii="Times New Roman" w:hAnsi="Times New Roman" w:cs="Times New Roman"/>
        <w:sz w:val="21"/>
        <w:szCs w:val="20"/>
      </w:rPr>
      <w:t xml:space="preserve"> </w:t>
    </w: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40200128600</w:t>
    </w:r>
  </w:p>
  <w:p w:rsidR="00CC7797" w:rsidRDefault="00061A66">
    <w:pPr>
      <w:pStyle w:val="Zaglavlje"/>
      <w:jc w:val="center"/>
      <w:rPr>
        <w:rFonts w:ascii="Canto Pen Light" w:hAnsi="Canto Pen Light"/>
        <w:sz w:val="22"/>
        <w:szCs w:val="21"/>
      </w:rPr>
    </w:pPr>
    <w:r>
      <w:rPr>
        <w:rFonts w:ascii="Canto Pen Light" w:hAnsi="Canto Pen Light"/>
        <w:noProof/>
        <w:sz w:val="22"/>
        <w:szCs w:val="21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11938</wp:posOffset>
              </wp:positionH>
              <wp:positionV relativeFrom="paragraph">
                <wp:posOffset>179705</wp:posOffset>
              </wp:positionV>
              <wp:extent cx="5761318" cy="0"/>
              <wp:effectExtent l="0" t="0" r="5080" b="12700"/>
              <wp:wrapTight wrapText="bothSides">
                <wp:wrapPolygon edited="0">
                  <wp:start x="0" y="-1"/>
                  <wp:lineTo x="0" y="-1"/>
                  <wp:lineTo x="21571" y="-1"/>
                  <wp:lineTo x="21571" y="-1"/>
                  <wp:lineTo x="0" y="-1"/>
                </wp:wrapPolygon>
              </wp:wrapTight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1318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argin-left:0.94pt;margin-top:14.15pt;width:453.6471pt;height:0pt;z-index:251660288;;v-text-anchor:top;mso-wrap-distance-left:9pt;mso-wrap-distance-top:0pt;mso-wrap-distance-right:9pt;mso-wrap-distance-bottom:0pt;" filled="f" strokecolor="#000000" strokeweight="0.5pt">
              <v:stroke dashstyle="solid" linestyle="single" joinstyle="miter" endcap="flat" color2="#000000" startarrow="none" startarrowwidth="medium" startarrowlength="medium" endarrow="none" endarrowwidth="medium" endarrowlength="medium"/>
              <w10:wrap type="tight"/>
              <w10:wrap xmlns:w10="urn:schemas-microsoft-com:office:word" type="tight"/>
            </v:line>
          </w:pict>
        </ve:Fallback>
      </mc:AlternateContent>
    </w:r>
  </w:p>
  <w:p w:rsidR="00CC7797" w:rsidRDefault="00CC7797">
    <w:pPr>
      <w:pStyle w:val="Zaglavlje"/>
    </w:pPr>
  </w:p>
  <w:p w:rsidR="00CC7797" w:rsidRDefault="00CC7797">
    <w:pPr>
      <w:pStyle w:val="Zaglavlj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7CD9"/>
    <w:multiLevelType w:val="multilevel"/>
    <w:tmpl w:val="611E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AAB"/>
    <w:multiLevelType w:val="multilevel"/>
    <w:tmpl w:val="E376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3FC6"/>
    <w:multiLevelType w:val="multilevel"/>
    <w:tmpl w:val="8CB477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71F0551"/>
    <w:multiLevelType w:val="multilevel"/>
    <w:tmpl w:val="83D60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159E4"/>
    <w:multiLevelType w:val="multilevel"/>
    <w:tmpl w:val="54DCEE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D0F1F"/>
    <w:multiLevelType w:val="multilevel"/>
    <w:tmpl w:val="4DD097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97"/>
    <w:rsid w:val="00061A66"/>
    <w:rsid w:val="0020473A"/>
    <w:rsid w:val="00CC7797"/>
    <w:rsid w:val="00D00147"/>
    <w:rsid w:val="00D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500E"/>
  <w15:docId w15:val="{F754E36E-77E8-4237-90B1-2B9CDA46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Jelić</dc:creator>
  <cp:keywords/>
  <dc:description/>
  <cp:lastModifiedBy>Korisnik</cp:lastModifiedBy>
  <cp:revision>3</cp:revision>
  <cp:lastPrinted>2025-11-03T11:05:00Z</cp:lastPrinted>
  <dcterms:created xsi:type="dcterms:W3CDTF">2025-11-03T11:05:00Z</dcterms:created>
  <dcterms:modified xsi:type="dcterms:W3CDTF">2025-11-03T11:11:00Z</dcterms:modified>
</cp:coreProperties>
</file>