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9B618" w14:textId="7FCDB87A" w:rsidR="00116E59" w:rsidRPr="00555DD2" w:rsidRDefault="00555DD2" w:rsidP="00555DD2">
      <w:pPr>
        <w:jc w:val="center"/>
        <w:rPr>
          <w:b/>
          <w:sz w:val="32"/>
          <w:szCs w:val="32"/>
        </w:rPr>
      </w:pPr>
      <w:r w:rsidRPr="00555DD2">
        <w:rPr>
          <w:b/>
          <w:sz w:val="32"/>
          <w:szCs w:val="32"/>
        </w:rPr>
        <w:t>MARENDA – siječanj 2026.</w:t>
      </w:r>
    </w:p>
    <w:p w14:paraId="6E3C97C3" w14:textId="77777777" w:rsidR="009F5168" w:rsidRDefault="009F516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337"/>
        <w:gridCol w:w="2337"/>
        <w:gridCol w:w="2337"/>
        <w:gridCol w:w="2389"/>
        <w:gridCol w:w="2300"/>
      </w:tblGrid>
      <w:tr w:rsidR="00786236" w14:paraId="44FB4DB2" w14:textId="77777777" w:rsidTr="00786236">
        <w:trPr>
          <w:trHeight w:val="983"/>
        </w:trPr>
        <w:tc>
          <w:tcPr>
            <w:tcW w:w="2160" w:type="dxa"/>
            <w:vAlign w:val="center"/>
          </w:tcPr>
          <w:p w14:paraId="1376C482" w14:textId="0DEDC2ED" w:rsidR="00786236" w:rsidRPr="00C81324" w:rsidRDefault="00864EA8" w:rsidP="00FB1E4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</w:t>
            </w:r>
            <w:r w:rsidR="00786236">
              <w:rPr>
                <w:b/>
                <w:bCs/>
                <w:sz w:val="36"/>
                <w:szCs w:val="36"/>
              </w:rPr>
              <w:t>.1.-</w:t>
            </w:r>
            <w:r>
              <w:rPr>
                <w:b/>
                <w:bCs/>
                <w:sz w:val="36"/>
                <w:szCs w:val="36"/>
              </w:rPr>
              <w:t>16</w:t>
            </w:r>
            <w:r w:rsidR="00786236">
              <w:rPr>
                <w:b/>
                <w:bCs/>
                <w:sz w:val="36"/>
                <w:szCs w:val="36"/>
              </w:rPr>
              <w:t>.11.</w:t>
            </w:r>
          </w:p>
        </w:tc>
        <w:tc>
          <w:tcPr>
            <w:tcW w:w="2337" w:type="dxa"/>
            <w:vAlign w:val="center"/>
          </w:tcPr>
          <w:p w14:paraId="40552F41" w14:textId="76640E44" w:rsidR="00786236" w:rsidRPr="00C81324" w:rsidRDefault="00786236" w:rsidP="0078623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PONEDJELJAK</w:t>
            </w:r>
          </w:p>
        </w:tc>
        <w:tc>
          <w:tcPr>
            <w:tcW w:w="2337" w:type="dxa"/>
            <w:vAlign w:val="center"/>
          </w:tcPr>
          <w:p w14:paraId="0C9109E4" w14:textId="1A7BC8A1" w:rsidR="00786236" w:rsidRPr="00C81324" w:rsidRDefault="00786236" w:rsidP="0078623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UTORAK</w:t>
            </w:r>
          </w:p>
        </w:tc>
        <w:tc>
          <w:tcPr>
            <w:tcW w:w="2337" w:type="dxa"/>
            <w:vAlign w:val="center"/>
          </w:tcPr>
          <w:p w14:paraId="57CBA938" w14:textId="381EB1A0" w:rsidR="00786236" w:rsidRPr="00C81324" w:rsidRDefault="00786236" w:rsidP="00FB1E48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SRIJEDA</w:t>
            </w:r>
          </w:p>
        </w:tc>
        <w:tc>
          <w:tcPr>
            <w:tcW w:w="2389" w:type="dxa"/>
            <w:vAlign w:val="center"/>
          </w:tcPr>
          <w:p w14:paraId="3B279B17" w14:textId="77777777" w:rsidR="00786236" w:rsidRPr="00C81324" w:rsidRDefault="00786236" w:rsidP="00FB1E48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ČETVRTAK</w:t>
            </w:r>
          </w:p>
        </w:tc>
        <w:tc>
          <w:tcPr>
            <w:tcW w:w="2300" w:type="dxa"/>
            <w:vAlign w:val="center"/>
          </w:tcPr>
          <w:p w14:paraId="30C9B396" w14:textId="77777777" w:rsidR="00786236" w:rsidRPr="00C81324" w:rsidRDefault="00786236" w:rsidP="00FF5063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PETAK</w:t>
            </w:r>
          </w:p>
        </w:tc>
      </w:tr>
      <w:tr w:rsidR="00786236" w14:paraId="3D4F61EB" w14:textId="77777777" w:rsidTr="00786236">
        <w:trPr>
          <w:trHeight w:val="978"/>
        </w:trPr>
        <w:tc>
          <w:tcPr>
            <w:tcW w:w="2160" w:type="dxa"/>
            <w:vAlign w:val="center"/>
          </w:tcPr>
          <w:p w14:paraId="22C3CC5A" w14:textId="77777777" w:rsidR="00786236" w:rsidRDefault="00786236" w:rsidP="001F09C8">
            <w:pPr>
              <w:jc w:val="center"/>
            </w:pPr>
            <w:r>
              <w:t>MARENDA</w:t>
            </w:r>
          </w:p>
        </w:tc>
        <w:tc>
          <w:tcPr>
            <w:tcW w:w="2337" w:type="dxa"/>
            <w:vAlign w:val="center"/>
          </w:tcPr>
          <w:p w14:paraId="7602442B" w14:textId="77777777" w:rsidR="00786236" w:rsidRDefault="00E57468" w:rsidP="00786236">
            <w:pPr>
              <w:jc w:val="center"/>
            </w:pPr>
            <w:r>
              <w:t>KROASAN</w:t>
            </w:r>
          </w:p>
          <w:p w14:paraId="2B075EF3" w14:textId="77777777" w:rsidR="00E57468" w:rsidRDefault="00E57468" w:rsidP="00786236">
            <w:pPr>
              <w:jc w:val="center"/>
            </w:pPr>
            <w:r>
              <w:t>BIOAKTIV</w:t>
            </w:r>
          </w:p>
          <w:p w14:paraId="6B569D7D" w14:textId="77777777" w:rsidR="00E57468" w:rsidRDefault="00E57468" w:rsidP="00786236">
            <w:pPr>
              <w:jc w:val="center"/>
            </w:pPr>
            <w:r>
              <w:t>SOK</w:t>
            </w:r>
          </w:p>
          <w:p w14:paraId="43B6BCCC" w14:textId="021A12EC" w:rsidR="00E57468" w:rsidRDefault="00E57468" w:rsidP="00786236">
            <w:pPr>
              <w:jc w:val="center"/>
            </w:pPr>
            <w:r>
              <w:t>VOĆE</w:t>
            </w:r>
          </w:p>
        </w:tc>
        <w:tc>
          <w:tcPr>
            <w:tcW w:w="2337" w:type="dxa"/>
            <w:vAlign w:val="center"/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1"/>
            </w:tblGrid>
            <w:tr w:rsidR="00E57468" w14:paraId="14FECCBF" w14:textId="77777777" w:rsidTr="00555DD2">
              <w:trPr>
                <w:trHeight w:val="978"/>
              </w:trPr>
              <w:tc>
                <w:tcPr>
                  <w:tcW w:w="2337" w:type="dxa"/>
                  <w:vAlign w:val="center"/>
                </w:tcPr>
                <w:p w14:paraId="15DBD6AE" w14:textId="0053F7A4" w:rsidR="00E57468" w:rsidRDefault="00E57468" w:rsidP="00E57468">
                  <w:pPr>
                    <w:jc w:val="center"/>
                  </w:pPr>
                  <w:r>
                    <w:t xml:space="preserve">Pašta </w:t>
                  </w:r>
                  <w:proofErr w:type="spellStart"/>
                  <w:r>
                    <w:t>Bolo</w:t>
                  </w:r>
                  <w:r w:rsidR="00706D8B">
                    <w:t>g</w:t>
                  </w:r>
                  <w:r>
                    <w:t>nese</w:t>
                  </w:r>
                  <w:proofErr w:type="spellEnd"/>
                  <w:r>
                    <w:t xml:space="preserve">, salata, </w:t>
                  </w:r>
                  <w:proofErr w:type="spellStart"/>
                  <w:r>
                    <w:t>polubijeli</w:t>
                  </w:r>
                  <w:proofErr w:type="spellEnd"/>
                  <w:r>
                    <w:t xml:space="preserve"> kruh, Pik šunka, čajna kobasica, sir, mliječni namaz, sirni namaz, </w:t>
                  </w:r>
                  <w:proofErr w:type="spellStart"/>
                  <w:r>
                    <w:t>bruschette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linolada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palačinke,pita</w:t>
                  </w:r>
                  <w:proofErr w:type="spellEnd"/>
                  <w:r>
                    <w:t xml:space="preserve"> (sir, jabuka), pita od tikvica, </w:t>
                  </w:r>
                  <w:proofErr w:type="spellStart"/>
                  <w:r>
                    <w:t>muffin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donut</w:t>
                  </w:r>
                  <w:proofErr w:type="spellEnd"/>
                  <w:r>
                    <w:t xml:space="preserve">, tortilje, tost sendvič, </w:t>
                  </w:r>
                  <w:proofErr w:type="spellStart"/>
                  <w:r>
                    <w:t>pecipale</w:t>
                  </w:r>
                  <w:proofErr w:type="spellEnd"/>
                  <w:r>
                    <w:t xml:space="preserve">, domaće pogačice(slane, slatke) kuhani puding, griz na mlijeku,  </w:t>
                  </w:r>
                  <w:proofErr w:type="spellStart"/>
                  <w:r>
                    <w:t>muslie</w:t>
                  </w:r>
                  <w:proofErr w:type="spellEnd"/>
                  <w:r>
                    <w:t>, čokoladne, kukuruzne pahuljice. Voće, voćna salata.</w:t>
                  </w:r>
                </w:p>
                <w:p w14:paraId="2DC79818" w14:textId="77777777" w:rsidR="00E57468" w:rsidRDefault="00E57468" w:rsidP="00E57468">
                  <w:pPr>
                    <w:jc w:val="center"/>
                  </w:pPr>
                  <w:r>
                    <w:t>Bijela kava, čaj, kakao, jogurt, mlijeko, voćni sok.</w:t>
                  </w:r>
                </w:p>
                <w:p w14:paraId="5D22A41D" w14:textId="77777777" w:rsidR="00E57468" w:rsidRDefault="00E57468" w:rsidP="00E57468"/>
              </w:tc>
            </w:tr>
          </w:tbl>
          <w:p w14:paraId="17AF637C" w14:textId="1F02A669" w:rsidR="00786236" w:rsidRDefault="00786236" w:rsidP="00786236">
            <w:pPr>
              <w:jc w:val="center"/>
            </w:pPr>
          </w:p>
        </w:tc>
        <w:tc>
          <w:tcPr>
            <w:tcW w:w="2337" w:type="dxa"/>
            <w:vAlign w:val="center"/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1"/>
            </w:tblGrid>
            <w:tr w:rsidR="00E57468" w14:paraId="1EBEA5C6" w14:textId="77777777" w:rsidTr="00555DD2">
              <w:trPr>
                <w:trHeight w:val="978"/>
              </w:trPr>
              <w:tc>
                <w:tcPr>
                  <w:tcW w:w="2337" w:type="dxa"/>
                  <w:vAlign w:val="center"/>
                </w:tcPr>
                <w:p w14:paraId="5DCD9328" w14:textId="1445D523" w:rsidR="00E57468" w:rsidRDefault="00E57468" w:rsidP="00E57468">
                  <w:pPr>
                    <w:jc w:val="center"/>
                  </w:pPr>
                  <w:proofErr w:type="spellStart"/>
                  <w:r>
                    <w:t>Polubijeli</w:t>
                  </w:r>
                  <w:proofErr w:type="spellEnd"/>
                  <w:r>
                    <w:t xml:space="preserve"> kruh, Pik šunka, čajna kobasica, sir, mliječni namaz, sirni namaz, </w:t>
                  </w:r>
                  <w:proofErr w:type="spellStart"/>
                  <w:r>
                    <w:t>bruschette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linolada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palačinke,pita</w:t>
                  </w:r>
                  <w:proofErr w:type="spellEnd"/>
                  <w:r>
                    <w:t xml:space="preserve"> (sir, jabuka), pita od tikvica, </w:t>
                  </w:r>
                  <w:proofErr w:type="spellStart"/>
                  <w:r>
                    <w:t>muffin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donut</w:t>
                  </w:r>
                  <w:proofErr w:type="spellEnd"/>
                  <w:r>
                    <w:t xml:space="preserve">, tortilje, tost sendvič, </w:t>
                  </w:r>
                  <w:proofErr w:type="spellStart"/>
                  <w:r>
                    <w:t>pecipale</w:t>
                  </w:r>
                  <w:proofErr w:type="spellEnd"/>
                  <w:r>
                    <w:t xml:space="preserve">, domaće pogačice(slane, slatke) kuhani puding, griz na mlijeku,  </w:t>
                  </w:r>
                  <w:proofErr w:type="spellStart"/>
                  <w:r>
                    <w:t>muslie</w:t>
                  </w:r>
                  <w:proofErr w:type="spellEnd"/>
                  <w:r>
                    <w:t>, čokoladne, kukuruzne pahuljice. Voće, voćna salata.</w:t>
                  </w:r>
                </w:p>
                <w:p w14:paraId="329350FB" w14:textId="77777777" w:rsidR="00E57468" w:rsidRDefault="00E57468" w:rsidP="00E57468">
                  <w:pPr>
                    <w:jc w:val="center"/>
                  </w:pPr>
                  <w:r>
                    <w:t>Bijela kava, čaj, kakao, jogurt, mlijeko, voćni sok.</w:t>
                  </w:r>
                </w:p>
                <w:p w14:paraId="589672CA" w14:textId="77777777" w:rsidR="00E57468" w:rsidRDefault="00E57468" w:rsidP="00E57468"/>
              </w:tc>
            </w:tr>
          </w:tbl>
          <w:p w14:paraId="2CFA4BC6" w14:textId="33351D3C" w:rsidR="00786236" w:rsidRDefault="00786236" w:rsidP="001F09C8"/>
        </w:tc>
        <w:tc>
          <w:tcPr>
            <w:tcW w:w="2389" w:type="dxa"/>
            <w:vAlign w:val="center"/>
          </w:tcPr>
          <w:p w14:paraId="35A3B09F" w14:textId="77777777" w:rsidR="00DC32F9" w:rsidRDefault="00874F8F" w:rsidP="001F09C8">
            <w:pPr>
              <w:jc w:val="center"/>
            </w:pPr>
            <w:r>
              <w:t>KRAFNA</w:t>
            </w:r>
          </w:p>
          <w:p w14:paraId="3E5BD4DA" w14:textId="77777777" w:rsidR="00874F8F" w:rsidRDefault="00874F8F" w:rsidP="001F09C8">
            <w:pPr>
              <w:jc w:val="center"/>
            </w:pPr>
            <w:r>
              <w:t>TEKUĆI JOGURT</w:t>
            </w:r>
          </w:p>
          <w:p w14:paraId="5FAB454C" w14:textId="77777777" w:rsidR="00874F8F" w:rsidRDefault="00874F8F" w:rsidP="001F09C8">
            <w:pPr>
              <w:jc w:val="center"/>
            </w:pPr>
            <w:r>
              <w:t>VOĆE</w:t>
            </w:r>
          </w:p>
          <w:p w14:paraId="547B9690" w14:textId="6F7B1396" w:rsidR="00874F8F" w:rsidRDefault="00874F8F" w:rsidP="001F09C8">
            <w:pPr>
              <w:jc w:val="center"/>
            </w:pPr>
          </w:p>
        </w:tc>
        <w:tc>
          <w:tcPr>
            <w:tcW w:w="2300" w:type="dxa"/>
            <w:vAlign w:val="center"/>
          </w:tcPr>
          <w:p w14:paraId="73E3F466" w14:textId="7BBAA4D5" w:rsidR="00874F8F" w:rsidRPr="00874F8F" w:rsidRDefault="00874F8F" w:rsidP="00874F8F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Zeleni rezanci s kozicama,</w:t>
            </w:r>
            <w:r w:rsidRPr="00874F8F">
              <w:rPr>
                <w:rFonts w:ascii="Calibri" w:eastAsia="Calibri" w:hAnsi="Calibri" w:cs="Times New Roman"/>
              </w:rPr>
              <w:t xml:space="preserve"> namaz </w:t>
            </w:r>
            <w:proofErr w:type="spellStart"/>
            <w:r w:rsidRPr="00874F8F">
              <w:rPr>
                <w:rFonts w:ascii="Calibri" w:eastAsia="Calibri" w:hAnsi="Calibri" w:cs="Times New Roman"/>
              </w:rPr>
              <w:t>tuna,tvrdi</w:t>
            </w:r>
            <w:proofErr w:type="spellEnd"/>
            <w:r w:rsidRPr="00874F8F">
              <w:rPr>
                <w:rFonts w:ascii="Calibri" w:eastAsia="Calibri" w:hAnsi="Calibri" w:cs="Times New Roman"/>
              </w:rPr>
              <w:t xml:space="preserve"> sir, mliječni namaz, </w:t>
            </w:r>
            <w:proofErr w:type="spellStart"/>
            <w:r w:rsidRPr="00874F8F">
              <w:rPr>
                <w:rFonts w:ascii="Calibri" w:eastAsia="Calibri" w:hAnsi="Calibri" w:cs="Times New Roman"/>
              </w:rPr>
              <w:t>linolada</w:t>
            </w:r>
            <w:proofErr w:type="spellEnd"/>
            <w:r w:rsidRPr="00874F8F">
              <w:rPr>
                <w:rFonts w:ascii="Calibri" w:eastAsia="Calibri" w:hAnsi="Calibri" w:cs="Times New Roman"/>
              </w:rPr>
              <w:t xml:space="preserve">, pita (sir, jabuka), kuhani puding,  </w:t>
            </w:r>
            <w:proofErr w:type="spellStart"/>
            <w:r w:rsidRPr="00874F8F">
              <w:rPr>
                <w:rFonts w:ascii="Calibri" w:eastAsia="Calibri" w:hAnsi="Calibri" w:cs="Times New Roman"/>
              </w:rPr>
              <w:t>muslie</w:t>
            </w:r>
            <w:proofErr w:type="spellEnd"/>
            <w:r w:rsidRPr="00874F8F">
              <w:rPr>
                <w:rFonts w:ascii="Calibri" w:eastAsia="Calibri" w:hAnsi="Calibri" w:cs="Times New Roman"/>
              </w:rPr>
              <w:t>, čokoladne, kukuruzne pahuljice, griz, voće, voćna salata.</w:t>
            </w:r>
          </w:p>
          <w:p w14:paraId="0B23E7CA" w14:textId="77777777" w:rsidR="00874F8F" w:rsidRPr="00874F8F" w:rsidRDefault="00874F8F" w:rsidP="00874F8F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874F8F">
              <w:rPr>
                <w:rFonts w:ascii="Calibri" w:eastAsia="Calibri" w:hAnsi="Calibri" w:cs="Times New Roman"/>
              </w:rPr>
              <w:t>Bijela kava, čaj, kakao, jogurt, mlijeko, voćni sok.</w:t>
            </w:r>
          </w:p>
          <w:p w14:paraId="0F8A0786" w14:textId="755BC248" w:rsidR="002F0C79" w:rsidRDefault="002F0C79" w:rsidP="002F0C79">
            <w:pPr>
              <w:jc w:val="center"/>
            </w:pPr>
          </w:p>
        </w:tc>
      </w:tr>
    </w:tbl>
    <w:p w14:paraId="4DE4367C" w14:textId="77777777" w:rsidR="00113FD0" w:rsidRDefault="00113FD0" w:rsidP="00113FD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113FD0" w14:paraId="52095C75" w14:textId="77777777" w:rsidTr="00FB1E48">
        <w:trPr>
          <w:trHeight w:val="983"/>
        </w:trPr>
        <w:tc>
          <w:tcPr>
            <w:tcW w:w="2160" w:type="dxa"/>
            <w:vAlign w:val="center"/>
          </w:tcPr>
          <w:p w14:paraId="0C4545CC" w14:textId="4E796780" w:rsidR="00113FD0" w:rsidRPr="00FF5063" w:rsidRDefault="00113FD0" w:rsidP="00FB1E4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lastRenderedPageBreak/>
              <w:br w:type="page"/>
            </w:r>
            <w:r w:rsidR="00786236">
              <w:rPr>
                <w:b/>
                <w:bCs/>
                <w:sz w:val="36"/>
                <w:szCs w:val="36"/>
              </w:rPr>
              <w:t>1</w:t>
            </w:r>
            <w:r w:rsidR="00864EA8">
              <w:rPr>
                <w:b/>
                <w:bCs/>
                <w:sz w:val="36"/>
                <w:szCs w:val="36"/>
              </w:rPr>
              <w:t>9</w:t>
            </w:r>
            <w:r w:rsidR="005726BB" w:rsidRPr="00FF5063">
              <w:rPr>
                <w:b/>
                <w:bCs/>
                <w:sz w:val="36"/>
                <w:szCs w:val="36"/>
              </w:rPr>
              <w:t>.</w:t>
            </w:r>
            <w:r w:rsidR="00786236">
              <w:rPr>
                <w:b/>
                <w:bCs/>
                <w:sz w:val="36"/>
                <w:szCs w:val="36"/>
              </w:rPr>
              <w:t>1.</w:t>
            </w:r>
            <w:r w:rsidR="005726BB" w:rsidRPr="00FF5063">
              <w:rPr>
                <w:b/>
                <w:bCs/>
                <w:sz w:val="36"/>
                <w:szCs w:val="36"/>
              </w:rPr>
              <w:t>-</w:t>
            </w:r>
            <w:r w:rsidR="00864EA8">
              <w:rPr>
                <w:b/>
                <w:bCs/>
                <w:sz w:val="36"/>
                <w:szCs w:val="36"/>
              </w:rPr>
              <w:t>23</w:t>
            </w:r>
            <w:r w:rsidR="005726BB" w:rsidRPr="00FF5063">
              <w:rPr>
                <w:b/>
                <w:bCs/>
                <w:sz w:val="36"/>
                <w:szCs w:val="36"/>
              </w:rPr>
              <w:t>.1</w:t>
            </w:r>
            <w:r w:rsidR="00864EA8">
              <w:rPr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2462" w:type="dxa"/>
            <w:vAlign w:val="center"/>
          </w:tcPr>
          <w:p w14:paraId="589362B9" w14:textId="77777777" w:rsidR="00113FD0" w:rsidRPr="00C81324" w:rsidRDefault="00113FD0" w:rsidP="00FB1E48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293F3537" w14:textId="77777777" w:rsidR="00113FD0" w:rsidRPr="00C81324" w:rsidRDefault="00113FD0" w:rsidP="00FB1E48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UTORAK</w:t>
            </w:r>
          </w:p>
        </w:tc>
        <w:tc>
          <w:tcPr>
            <w:tcW w:w="2337" w:type="dxa"/>
            <w:vAlign w:val="center"/>
          </w:tcPr>
          <w:p w14:paraId="78E948EE" w14:textId="77777777" w:rsidR="00113FD0" w:rsidRPr="00C81324" w:rsidRDefault="00113FD0" w:rsidP="00FB1E48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SRIJEDA</w:t>
            </w:r>
          </w:p>
        </w:tc>
        <w:tc>
          <w:tcPr>
            <w:tcW w:w="2389" w:type="dxa"/>
            <w:vAlign w:val="center"/>
          </w:tcPr>
          <w:p w14:paraId="289FDD61" w14:textId="77777777" w:rsidR="00113FD0" w:rsidRPr="00C81324" w:rsidRDefault="00113FD0" w:rsidP="00FB1E48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ČETVRTAK</w:t>
            </w:r>
          </w:p>
        </w:tc>
        <w:tc>
          <w:tcPr>
            <w:tcW w:w="2300" w:type="dxa"/>
            <w:vAlign w:val="center"/>
          </w:tcPr>
          <w:p w14:paraId="17FCA317" w14:textId="77777777" w:rsidR="00113FD0" w:rsidRPr="00C81324" w:rsidRDefault="00113FD0" w:rsidP="00FB1E48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PETAK</w:t>
            </w:r>
          </w:p>
        </w:tc>
      </w:tr>
      <w:tr w:rsidR="00113FD0" w14:paraId="1C82F35E" w14:textId="77777777" w:rsidTr="00FB1E48">
        <w:trPr>
          <w:trHeight w:val="978"/>
        </w:trPr>
        <w:tc>
          <w:tcPr>
            <w:tcW w:w="2160" w:type="dxa"/>
            <w:vAlign w:val="center"/>
          </w:tcPr>
          <w:p w14:paraId="2B2FCA70" w14:textId="77777777" w:rsidR="00113FD0" w:rsidRDefault="00113FD0" w:rsidP="00FB1E48">
            <w:pPr>
              <w:jc w:val="center"/>
            </w:pPr>
            <w:r>
              <w:t>MARENDA</w:t>
            </w:r>
          </w:p>
        </w:tc>
        <w:tc>
          <w:tcPr>
            <w:tcW w:w="2462" w:type="dxa"/>
            <w:vAlign w:val="center"/>
          </w:tcPr>
          <w:p w14:paraId="5AEFA406" w14:textId="10D49728" w:rsidR="00706D8B" w:rsidRPr="00706D8B" w:rsidRDefault="00706D8B" w:rsidP="00706D8B">
            <w:pPr>
              <w:jc w:val="center"/>
            </w:pPr>
            <w:r>
              <w:t>Juneći gulaš</w:t>
            </w:r>
            <w:r w:rsidRPr="00706D8B">
              <w:t xml:space="preserve">, </w:t>
            </w:r>
            <w:proofErr w:type="spellStart"/>
            <w:r w:rsidRPr="00706D8B">
              <w:t>polubijeli</w:t>
            </w:r>
            <w:proofErr w:type="spellEnd"/>
            <w:r w:rsidRPr="00706D8B">
              <w:t xml:space="preserve"> kruh, Pik šunka, čajna kobasica, sir, mliječni namaz, sirni namaz, </w:t>
            </w:r>
            <w:proofErr w:type="spellStart"/>
            <w:r w:rsidRPr="00706D8B">
              <w:t>bruschette</w:t>
            </w:r>
            <w:proofErr w:type="spellEnd"/>
            <w:r w:rsidRPr="00706D8B">
              <w:t xml:space="preserve">, </w:t>
            </w:r>
            <w:proofErr w:type="spellStart"/>
            <w:r w:rsidRPr="00706D8B">
              <w:t>linolada</w:t>
            </w:r>
            <w:proofErr w:type="spellEnd"/>
            <w:r w:rsidRPr="00706D8B">
              <w:t xml:space="preserve">, </w:t>
            </w:r>
            <w:proofErr w:type="spellStart"/>
            <w:r w:rsidRPr="00706D8B">
              <w:t>palačinke,pita</w:t>
            </w:r>
            <w:proofErr w:type="spellEnd"/>
            <w:r w:rsidRPr="00706D8B">
              <w:t xml:space="preserve"> (sir, jabuka), pita od tikvica, </w:t>
            </w:r>
            <w:proofErr w:type="spellStart"/>
            <w:r w:rsidRPr="00706D8B">
              <w:t>muffin</w:t>
            </w:r>
            <w:proofErr w:type="spellEnd"/>
            <w:r w:rsidRPr="00706D8B">
              <w:t xml:space="preserve">, </w:t>
            </w:r>
            <w:proofErr w:type="spellStart"/>
            <w:r w:rsidRPr="00706D8B">
              <w:t>donut</w:t>
            </w:r>
            <w:proofErr w:type="spellEnd"/>
            <w:r w:rsidRPr="00706D8B">
              <w:t xml:space="preserve">, tortilje, tost sendvič, </w:t>
            </w:r>
            <w:proofErr w:type="spellStart"/>
            <w:r w:rsidRPr="00706D8B">
              <w:t>pecipale</w:t>
            </w:r>
            <w:proofErr w:type="spellEnd"/>
            <w:r w:rsidRPr="00706D8B">
              <w:t xml:space="preserve">, domaće pogačice(slane, slatke) kuhani puding, griz na mlijeku,  </w:t>
            </w:r>
            <w:proofErr w:type="spellStart"/>
            <w:r w:rsidRPr="00706D8B">
              <w:t>muslie</w:t>
            </w:r>
            <w:proofErr w:type="spellEnd"/>
            <w:r w:rsidRPr="00706D8B">
              <w:t>, čokoladne, kukuruzne pahuljice. Voće, voćna salata.</w:t>
            </w:r>
          </w:p>
          <w:p w14:paraId="3CE13708" w14:textId="36746BD9" w:rsidR="001F09C8" w:rsidRDefault="00706D8B" w:rsidP="00706D8B">
            <w:pPr>
              <w:jc w:val="center"/>
            </w:pPr>
            <w:r w:rsidRPr="00706D8B">
              <w:t>Bijela kava, čaj, kakao, jogurt, mlijeko, voćni sok</w:t>
            </w:r>
          </w:p>
        </w:tc>
        <w:tc>
          <w:tcPr>
            <w:tcW w:w="2346" w:type="dxa"/>
            <w:vAlign w:val="center"/>
          </w:tcPr>
          <w:p w14:paraId="7FE5A961" w14:textId="77777777" w:rsidR="00113FD0" w:rsidRDefault="00706D8B" w:rsidP="00DC32F9">
            <w:pPr>
              <w:jc w:val="center"/>
            </w:pPr>
            <w:r>
              <w:t>KUKURUZNA PLOČICA</w:t>
            </w:r>
          </w:p>
          <w:p w14:paraId="27F61387" w14:textId="77777777" w:rsidR="00706D8B" w:rsidRDefault="00706D8B" w:rsidP="00706D8B">
            <w:r>
              <w:t xml:space="preserve">  ČOKOLADNO MLIJEKO</w:t>
            </w:r>
          </w:p>
          <w:p w14:paraId="21163514" w14:textId="13E4EB52" w:rsidR="00706D8B" w:rsidRDefault="00706D8B" w:rsidP="00706D8B">
            <w:r>
              <w:t xml:space="preserve">               VOĆE</w:t>
            </w:r>
          </w:p>
        </w:tc>
        <w:tc>
          <w:tcPr>
            <w:tcW w:w="2337" w:type="dxa"/>
            <w:vAlign w:val="center"/>
          </w:tcPr>
          <w:p w14:paraId="1D03E844" w14:textId="333C6996" w:rsidR="00706D8B" w:rsidRPr="00706D8B" w:rsidRDefault="00706D8B" w:rsidP="00706D8B">
            <w:r w:rsidRPr="00706D8B">
              <w:t>Pa</w:t>
            </w:r>
            <w:r>
              <w:t xml:space="preserve">šta </w:t>
            </w:r>
            <w:proofErr w:type="spellStart"/>
            <w:r>
              <w:t>milanese</w:t>
            </w:r>
            <w:proofErr w:type="spellEnd"/>
            <w:r>
              <w:t xml:space="preserve">, </w:t>
            </w:r>
            <w:r w:rsidRPr="00706D8B">
              <w:t xml:space="preserve">Pik šunka, čajna kobasica, sir, mliječni namaz, sirni namaz, </w:t>
            </w:r>
            <w:proofErr w:type="spellStart"/>
            <w:r w:rsidRPr="00706D8B">
              <w:t>bruschette</w:t>
            </w:r>
            <w:proofErr w:type="spellEnd"/>
            <w:r w:rsidRPr="00706D8B">
              <w:t xml:space="preserve">, </w:t>
            </w:r>
            <w:proofErr w:type="spellStart"/>
            <w:r w:rsidRPr="00706D8B">
              <w:t>linolada</w:t>
            </w:r>
            <w:proofErr w:type="spellEnd"/>
            <w:r w:rsidRPr="00706D8B">
              <w:t xml:space="preserve">, </w:t>
            </w:r>
            <w:proofErr w:type="spellStart"/>
            <w:r w:rsidRPr="00706D8B">
              <w:t>palačinke,pita</w:t>
            </w:r>
            <w:proofErr w:type="spellEnd"/>
            <w:r w:rsidRPr="00706D8B">
              <w:t xml:space="preserve"> (sir, jabuka), pita od tikvica, </w:t>
            </w:r>
            <w:proofErr w:type="spellStart"/>
            <w:r w:rsidRPr="00706D8B">
              <w:t>muffin</w:t>
            </w:r>
            <w:proofErr w:type="spellEnd"/>
            <w:r w:rsidRPr="00706D8B">
              <w:t xml:space="preserve">, </w:t>
            </w:r>
            <w:proofErr w:type="spellStart"/>
            <w:r w:rsidRPr="00706D8B">
              <w:t>donut</w:t>
            </w:r>
            <w:proofErr w:type="spellEnd"/>
            <w:r w:rsidRPr="00706D8B">
              <w:t xml:space="preserve">, tortilje, tost sendvič, </w:t>
            </w:r>
            <w:proofErr w:type="spellStart"/>
            <w:r w:rsidRPr="00706D8B">
              <w:t>pecipale</w:t>
            </w:r>
            <w:proofErr w:type="spellEnd"/>
            <w:r w:rsidRPr="00706D8B">
              <w:t xml:space="preserve">, domaće pogačice(slane, slatke) kuhani puding, griz na mlijeku,  </w:t>
            </w:r>
            <w:proofErr w:type="spellStart"/>
            <w:r w:rsidRPr="00706D8B">
              <w:t>muslie</w:t>
            </w:r>
            <w:proofErr w:type="spellEnd"/>
            <w:r w:rsidRPr="00706D8B">
              <w:t>, čokoladne, kukuruzne pahuljice. Voće, voćna salata.</w:t>
            </w:r>
          </w:p>
          <w:p w14:paraId="2FED8548" w14:textId="39F238FE" w:rsidR="00EC1416" w:rsidRDefault="00706D8B" w:rsidP="00706D8B">
            <w:r w:rsidRPr="00706D8B">
              <w:t>Bijela kava, čaj, kakao, jogurt, mlijeko, voćni sok</w:t>
            </w:r>
          </w:p>
        </w:tc>
        <w:tc>
          <w:tcPr>
            <w:tcW w:w="2389" w:type="dxa"/>
            <w:vAlign w:val="center"/>
          </w:tcPr>
          <w:p w14:paraId="5A2EAAF8" w14:textId="77777777" w:rsidR="00EC1416" w:rsidRDefault="00706D8B" w:rsidP="00DC32F9">
            <w:pPr>
              <w:jc w:val="center"/>
            </w:pPr>
            <w:r>
              <w:t>SENDVIČ ŠUNKA-SIR</w:t>
            </w:r>
          </w:p>
          <w:p w14:paraId="78C93D33" w14:textId="77777777" w:rsidR="00706D8B" w:rsidRDefault="00706D8B" w:rsidP="00DC32F9">
            <w:pPr>
              <w:jc w:val="center"/>
            </w:pPr>
            <w:r>
              <w:t>BIOAKTIV</w:t>
            </w:r>
          </w:p>
          <w:p w14:paraId="2AD24185" w14:textId="2199E57E" w:rsidR="00706D8B" w:rsidRDefault="00706D8B" w:rsidP="00DC32F9">
            <w:pPr>
              <w:jc w:val="center"/>
            </w:pPr>
            <w:r>
              <w:t>VOĆE</w:t>
            </w:r>
          </w:p>
        </w:tc>
        <w:tc>
          <w:tcPr>
            <w:tcW w:w="2300" w:type="dxa"/>
            <w:vAlign w:val="center"/>
          </w:tcPr>
          <w:p w14:paraId="282DA714" w14:textId="626C629B" w:rsidR="00874F8F" w:rsidRPr="00874F8F" w:rsidRDefault="00874F8F" w:rsidP="00874F8F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Crni rižot</w:t>
            </w:r>
            <w:r w:rsidRPr="00874F8F">
              <w:rPr>
                <w:rFonts w:ascii="Calibri" w:eastAsia="Calibri" w:hAnsi="Calibri" w:cs="Times New Roman"/>
              </w:rPr>
              <w:t xml:space="preserve">, namaz tuna, </w:t>
            </w:r>
            <w:proofErr w:type="spellStart"/>
            <w:r w:rsidRPr="00874F8F">
              <w:rPr>
                <w:rFonts w:ascii="Calibri" w:eastAsia="Calibri" w:hAnsi="Calibri" w:cs="Times New Roman"/>
              </w:rPr>
              <w:t>polubijeli</w:t>
            </w:r>
            <w:proofErr w:type="spellEnd"/>
            <w:r w:rsidRPr="00874F8F">
              <w:rPr>
                <w:rFonts w:ascii="Calibri" w:eastAsia="Calibri" w:hAnsi="Calibri" w:cs="Times New Roman"/>
              </w:rPr>
              <w:t xml:space="preserve"> kruh, tvrdi sir, mliječni namaz, </w:t>
            </w:r>
            <w:proofErr w:type="spellStart"/>
            <w:r w:rsidRPr="00874F8F">
              <w:rPr>
                <w:rFonts w:ascii="Calibri" w:eastAsia="Calibri" w:hAnsi="Calibri" w:cs="Times New Roman"/>
              </w:rPr>
              <w:t>linolada</w:t>
            </w:r>
            <w:proofErr w:type="spellEnd"/>
            <w:r w:rsidRPr="00874F8F">
              <w:rPr>
                <w:rFonts w:ascii="Calibri" w:eastAsia="Calibri" w:hAnsi="Calibri" w:cs="Times New Roman"/>
              </w:rPr>
              <w:t xml:space="preserve">, pita (sir, jabuka), kuhani puding,  </w:t>
            </w:r>
            <w:proofErr w:type="spellStart"/>
            <w:r w:rsidRPr="00874F8F">
              <w:rPr>
                <w:rFonts w:ascii="Calibri" w:eastAsia="Calibri" w:hAnsi="Calibri" w:cs="Times New Roman"/>
              </w:rPr>
              <w:t>muslie</w:t>
            </w:r>
            <w:proofErr w:type="spellEnd"/>
            <w:r w:rsidRPr="00874F8F">
              <w:rPr>
                <w:rFonts w:ascii="Calibri" w:eastAsia="Calibri" w:hAnsi="Calibri" w:cs="Times New Roman"/>
              </w:rPr>
              <w:t>, čokoladne, kukuruzne pahuljice, griz, voće, voćna salata.</w:t>
            </w:r>
          </w:p>
          <w:p w14:paraId="7A6F73C4" w14:textId="77777777" w:rsidR="00874F8F" w:rsidRPr="00874F8F" w:rsidRDefault="00874F8F" w:rsidP="00874F8F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874F8F">
              <w:rPr>
                <w:rFonts w:ascii="Calibri" w:eastAsia="Calibri" w:hAnsi="Calibri" w:cs="Times New Roman"/>
              </w:rPr>
              <w:t>Bijela kava, čaj, kakao, jogurt, mlijeko, voćni sok.</w:t>
            </w:r>
          </w:p>
          <w:p w14:paraId="2978DB54" w14:textId="22847058" w:rsidR="002F0C79" w:rsidRDefault="002F0C79" w:rsidP="002F0C79">
            <w:pPr>
              <w:jc w:val="center"/>
            </w:pPr>
          </w:p>
        </w:tc>
      </w:tr>
    </w:tbl>
    <w:p w14:paraId="0D6AFBDA" w14:textId="7EC4247A" w:rsidR="00113FD0" w:rsidRDefault="00113FD0" w:rsidP="00113FD0"/>
    <w:p w14:paraId="45B84751" w14:textId="4994D6F3" w:rsidR="00555DD2" w:rsidRDefault="00555DD2" w:rsidP="00113FD0"/>
    <w:p w14:paraId="6E071106" w14:textId="202510D6" w:rsidR="00555DD2" w:rsidRDefault="00555DD2" w:rsidP="00113FD0"/>
    <w:p w14:paraId="4903ACBF" w14:textId="2D06EE69" w:rsidR="00555DD2" w:rsidRDefault="00555DD2" w:rsidP="00113FD0"/>
    <w:p w14:paraId="7DF4EF82" w14:textId="3895455D" w:rsidR="00555DD2" w:rsidRDefault="00555DD2" w:rsidP="00113FD0"/>
    <w:p w14:paraId="5192D36E" w14:textId="08C60A37" w:rsidR="00555DD2" w:rsidRDefault="00555DD2" w:rsidP="00113FD0"/>
    <w:p w14:paraId="30829EFF" w14:textId="77777777" w:rsidR="00555DD2" w:rsidRDefault="00555DD2" w:rsidP="00113FD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37"/>
        <w:gridCol w:w="2337"/>
        <w:gridCol w:w="2389"/>
        <w:gridCol w:w="2300"/>
      </w:tblGrid>
      <w:tr w:rsidR="00864EA8" w14:paraId="0922F290" w14:textId="77777777" w:rsidTr="00864EA8">
        <w:trPr>
          <w:trHeight w:val="983"/>
        </w:trPr>
        <w:tc>
          <w:tcPr>
            <w:tcW w:w="2160" w:type="dxa"/>
            <w:vAlign w:val="center"/>
          </w:tcPr>
          <w:p w14:paraId="7F42D865" w14:textId="0B8885E4" w:rsidR="00864EA8" w:rsidRPr="00FF5063" w:rsidRDefault="00864EA8" w:rsidP="00FB1E48">
            <w:pPr>
              <w:jc w:val="center"/>
              <w:rPr>
                <w:b/>
                <w:bCs/>
                <w:sz w:val="36"/>
                <w:szCs w:val="36"/>
              </w:rPr>
            </w:pPr>
            <w:r w:rsidRPr="00FF5063">
              <w:rPr>
                <w:b/>
                <w:bCs/>
              </w:rPr>
              <w:lastRenderedPageBreak/>
              <w:br w:type="page"/>
            </w:r>
            <w:r>
              <w:rPr>
                <w:b/>
                <w:bCs/>
                <w:sz w:val="36"/>
                <w:szCs w:val="36"/>
              </w:rPr>
              <w:t>26</w:t>
            </w:r>
            <w:r w:rsidRPr="00FF5063">
              <w:rPr>
                <w:b/>
                <w:bCs/>
                <w:sz w:val="36"/>
                <w:szCs w:val="36"/>
              </w:rPr>
              <w:t>.1</w:t>
            </w:r>
            <w:r>
              <w:rPr>
                <w:b/>
                <w:bCs/>
                <w:sz w:val="36"/>
                <w:szCs w:val="36"/>
              </w:rPr>
              <w:t>.</w:t>
            </w:r>
            <w:r w:rsidRPr="00FF5063">
              <w:rPr>
                <w:b/>
                <w:bCs/>
                <w:sz w:val="36"/>
                <w:szCs w:val="36"/>
              </w:rPr>
              <w:t>-</w:t>
            </w:r>
            <w:r>
              <w:rPr>
                <w:b/>
                <w:bCs/>
                <w:sz w:val="36"/>
                <w:szCs w:val="36"/>
              </w:rPr>
              <w:t>30</w:t>
            </w:r>
            <w:r w:rsidRPr="00FF5063">
              <w:rPr>
                <w:b/>
                <w:bCs/>
                <w:sz w:val="36"/>
                <w:szCs w:val="36"/>
              </w:rPr>
              <w:t>.1</w:t>
            </w:r>
          </w:p>
        </w:tc>
        <w:tc>
          <w:tcPr>
            <w:tcW w:w="2462" w:type="dxa"/>
            <w:vAlign w:val="center"/>
          </w:tcPr>
          <w:p w14:paraId="42749B0B" w14:textId="77777777" w:rsidR="00864EA8" w:rsidRPr="00C81324" w:rsidRDefault="00864EA8" w:rsidP="00FB1E48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PONEDJELJAK</w:t>
            </w:r>
          </w:p>
        </w:tc>
        <w:tc>
          <w:tcPr>
            <w:tcW w:w="2337" w:type="dxa"/>
            <w:vAlign w:val="center"/>
          </w:tcPr>
          <w:p w14:paraId="4B172625" w14:textId="7A2251B0" w:rsidR="00864EA8" w:rsidRPr="00C81324" w:rsidRDefault="00864EA8" w:rsidP="00864EA8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UTORAK</w:t>
            </w:r>
          </w:p>
        </w:tc>
        <w:tc>
          <w:tcPr>
            <w:tcW w:w="2337" w:type="dxa"/>
            <w:vAlign w:val="center"/>
          </w:tcPr>
          <w:p w14:paraId="0027EF55" w14:textId="67EB5B36" w:rsidR="00864EA8" w:rsidRPr="00C81324" w:rsidRDefault="00864EA8" w:rsidP="00FB1E48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SRIJEDA</w:t>
            </w:r>
          </w:p>
        </w:tc>
        <w:tc>
          <w:tcPr>
            <w:tcW w:w="2389" w:type="dxa"/>
            <w:vAlign w:val="center"/>
          </w:tcPr>
          <w:p w14:paraId="1715345F" w14:textId="77777777" w:rsidR="00864EA8" w:rsidRPr="00C81324" w:rsidRDefault="00864EA8" w:rsidP="00FB1E48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ČETVRTAK</w:t>
            </w:r>
          </w:p>
        </w:tc>
        <w:tc>
          <w:tcPr>
            <w:tcW w:w="2300" w:type="dxa"/>
            <w:vAlign w:val="center"/>
          </w:tcPr>
          <w:p w14:paraId="2386E599" w14:textId="77777777" w:rsidR="00864EA8" w:rsidRPr="00C81324" w:rsidRDefault="00864EA8" w:rsidP="00FB1E48">
            <w:pPr>
              <w:jc w:val="center"/>
              <w:rPr>
                <w:b/>
                <w:bCs/>
                <w:sz w:val="36"/>
                <w:szCs w:val="36"/>
              </w:rPr>
            </w:pPr>
            <w:r w:rsidRPr="00C81324">
              <w:rPr>
                <w:b/>
                <w:bCs/>
                <w:sz w:val="36"/>
                <w:szCs w:val="36"/>
              </w:rPr>
              <w:t>PETAK</w:t>
            </w:r>
          </w:p>
        </w:tc>
      </w:tr>
      <w:tr w:rsidR="00864EA8" w14:paraId="3E70EFB9" w14:textId="77777777" w:rsidTr="00713863">
        <w:trPr>
          <w:trHeight w:val="978"/>
        </w:trPr>
        <w:tc>
          <w:tcPr>
            <w:tcW w:w="2160" w:type="dxa"/>
            <w:vAlign w:val="center"/>
          </w:tcPr>
          <w:p w14:paraId="5C664CFE" w14:textId="77777777" w:rsidR="00864EA8" w:rsidRDefault="00864EA8" w:rsidP="00FB1E48">
            <w:pPr>
              <w:jc w:val="center"/>
            </w:pPr>
            <w:r>
              <w:t>MARENDA</w:t>
            </w:r>
          </w:p>
        </w:tc>
        <w:tc>
          <w:tcPr>
            <w:tcW w:w="2462" w:type="dxa"/>
            <w:vAlign w:val="center"/>
          </w:tcPr>
          <w:p w14:paraId="49B7F6AF" w14:textId="6C0120BC" w:rsidR="00F82624" w:rsidRPr="00F82624" w:rsidRDefault="00F82624" w:rsidP="00F82624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Njoki </w:t>
            </w:r>
            <w:proofErr w:type="spellStart"/>
            <w:r>
              <w:rPr>
                <w:rFonts w:ascii="Calibri" w:eastAsia="Calibri" w:hAnsi="Calibri" w:cs="Times New Roman"/>
              </w:rPr>
              <w:t>carbonara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r w:rsidRPr="00F82624">
              <w:rPr>
                <w:rFonts w:ascii="Calibri" w:eastAsia="Calibri" w:hAnsi="Calibri" w:cs="Times New Roman"/>
              </w:rPr>
              <w:t xml:space="preserve">Pik šunka, čajna kobasica, sir, mliječni namaz, sirni namaz, </w:t>
            </w:r>
            <w:proofErr w:type="spellStart"/>
            <w:r w:rsidRPr="00F82624">
              <w:rPr>
                <w:rFonts w:ascii="Calibri" w:eastAsia="Calibri" w:hAnsi="Calibri" w:cs="Times New Roman"/>
              </w:rPr>
              <w:t>bruschette</w:t>
            </w:r>
            <w:proofErr w:type="spellEnd"/>
            <w:r w:rsidRPr="00F82624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F82624">
              <w:rPr>
                <w:rFonts w:ascii="Calibri" w:eastAsia="Calibri" w:hAnsi="Calibri" w:cs="Times New Roman"/>
              </w:rPr>
              <w:t>linolada</w:t>
            </w:r>
            <w:proofErr w:type="spellEnd"/>
            <w:r w:rsidRPr="00F82624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F82624">
              <w:rPr>
                <w:rFonts w:ascii="Calibri" w:eastAsia="Calibri" w:hAnsi="Calibri" w:cs="Times New Roman"/>
              </w:rPr>
              <w:t>palačinke,pita</w:t>
            </w:r>
            <w:proofErr w:type="spellEnd"/>
            <w:r w:rsidRPr="00F82624">
              <w:rPr>
                <w:rFonts w:ascii="Calibri" w:eastAsia="Calibri" w:hAnsi="Calibri" w:cs="Times New Roman"/>
              </w:rPr>
              <w:t xml:space="preserve"> (sir, jabuka), pita od tikvica, </w:t>
            </w:r>
            <w:proofErr w:type="spellStart"/>
            <w:r w:rsidRPr="00F82624">
              <w:rPr>
                <w:rFonts w:ascii="Calibri" w:eastAsia="Calibri" w:hAnsi="Calibri" w:cs="Times New Roman"/>
              </w:rPr>
              <w:t>muffin</w:t>
            </w:r>
            <w:proofErr w:type="spellEnd"/>
            <w:r w:rsidRPr="00F82624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F82624">
              <w:rPr>
                <w:rFonts w:ascii="Calibri" w:eastAsia="Calibri" w:hAnsi="Calibri" w:cs="Times New Roman"/>
              </w:rPr>
              <w:t>donut</w:t>
            </w:r>
            <w:proofErr w:type="spellEnd"/>
            <w:r w:rsidRPr="00F82624">
              <w:rPr>
                <w:rFonts w:ascii="Calibri" w:eastAsia="Calibri" w:hAnsi="Calibri" w:cs="Times New Roman"/>
              </w:rPr>
              <w:t xml:space="preserve">, tortilje, tost sendvič, </w:t>
            </w:r>
            <w:proofErr w:type="spellStart"/>
            <w:r w:rsidRPr="00F82624">
              <w:rPr>
                <w:rFonts w:ascii="Calibri" w:eastAsia="Calibri" w:hAnsi="Calibri" w:cs="Times New Roman"/>
              </w:rPr>
              <w:t>pecipale</w:t>
            </w:r>
            <w:proofErr w:type="spellEnd"/>
            <w:r w:rsidRPr="00F82624">
              <w:rPr>
                <w:rFonts w:ascii="Calibri" w:eastAsia="Calibri" w:hAnsi="Calibri" w:cs="Times New Roman"/>
              </w:rPr>
              <w:t xml:space="preserve">, domaće pogačice(slane, slatke) kuhani puding, griz na mlijeku,  </w:t>
            </w:r>
            <w:proofErr w:type="spellStart"/>
            <w:r w:rsidRPr="00F82624">
              <w:rPr>
                <w:rFonts w:ascii="Calibri" w:eastAsia="Calibri" w:hAnsi="Calibri" w:cs="Times New Roman"/>
              </w:rPr>
              <w:t>muslie</w:t>
            </w:r>
            <w:proofErr w:type="spellEnd"/>
            <w:r w:rsidRPr="00F82624">
              <w:rPr>
                <w:rFonts w:ascii="Calibri" w:eastAsia="Calibri" w:hAnsi="Calibri" w:cs="Times New Roman"/>
              </w:rPr>
              <w:t>, čokoladne, kukuruzne pahuljice. Voće, voćna salata.</w:t>
            </w:r>
          </w:p>
          <w:p w14:paraId="51359E28" w14:textId="317F6EA4" w:rsidR="00864EA8" w:rsidRDefault="00F82624" w:rsidP="00F82624">
            <w:pPr>
              <w:jc w:val="center"/>
            </w:pPr>
            <w:r w:rsidRPr="00F82624">
              <w:rPr>
                <w:rFonts w:ascii="Calibri" w:eastAsia="Calibri" w:hAnsi="Calibri" w:cs="Times New Roman"/>
              </w:rPr>
              <w:t>Bijela kava, čaj, kakao, jogurt, mlijeko, voćni sok</w:t>
            </w:r>
          </w:p>
        </w:tc>
        <w:tc>
          <w:tcPr>
            <w:tcW w:w="2337" w:type="dxa"/>
          </w:tcPr>
          <w:p w14:paraId="7086D0A9" w14:textId="77777777" w:rsidR="00864EA8" w:rsidRDefault="00864EA8" w:rsidP="00DC32F9">
            <w:pPr>
              <w:jc w:val="center"/>
            </w:pPr>
          </w:p>
          <w:p w14:paraId="37F98B48" w14:textId="77777777" w:rsidR="00F82624" w:rsidRDefault="00F82624" w:rsidP="00DC32F9">
            <w:pPr>
              <w:jc w:val="center"/>
            </w:pPr>
          </w:p>
          <w:p w14:paraId="76DE67E5" w14:textId="77777777" w:rsidR="00555DD2" w:rsidRDefault="00555DD2" w:rsidP="00DC32F9">
            <w:pPr>
              <w:jc w:val="center"/>
            </w:pPr>
          </w:p>
          <w:p w14:paraId="62245331" w14:textId="77777777" w:rsidR="00555DD2" w:rsidRDefault="00555DD2" w:rsidP="00DC32F9">
            <w:pPr>
              <w:jc w:val="center"/>
            </w:pPr>
          </w:p>
          <w:p w14:paraId="3F33EA3D" w14:textId="77777777" w:rsidR="00555DD2" w:rsidRDefault="00555DD2" w:rsidP="00DC32F9">
            <w:pPr>
              <w:jc w:val="center"/>
            </w:pPr>
          </w:p>
          <w:p w14:paraId="4065249C" w14:textId="77777777" w:rsidR="00555DD2" w:rsidRDefault="00555DD2" w:rsidP="00DC32F9">
            <w:pPr>
              <w:jc w:val="center"/>
            </w:pPr>
          </w:p>
          <w:p w14:paraId="6FAEE014" w14:textId="77777777" w:rsidR="00555DD2" w:rsidRDefault="00555DD2" w:rsidP="00DC32F9">
            <w:pPr>
              <w:jc w:val="center"/>
            </w:pPr>
          </w:p>
          <w:p w14:paraId="37CA71A2" w14:textId="77777777" w:rsidR="00555DD2" w:rsidRDefault="00555DD2" w:rsidP="00DC32F9">
            <w:pPr>
              <w:jc w:val="center"/>
            </w:pPr>
          </w:p>
          <w:p w14:paraId="48343EDE" w14:textId="22D746F9" w:rsidR="00F82624" w:rsidRDefault="00F82624" w:rsidP="00DC32F9">
            <w:pPr>
              <w:jc w:val="center"/>
            </w:pPr>
            <w:bookmarkStart w:id="0" w:name="_GoBack"/>
            <w:bookmarkEnd w:id="0"/>
            <w:r>
              <w:t>KROASAN</w:t>
            </w:r>
          </w:p>
          <w:p w14:paraId="0E1B0435" w14:textId="77777777" w:rsidR="00F82624" w:rsidRDefault="00F82624" w:rsidP="00DC32F9">
            <w:pPr>
              <w:jc w:val="center"/>
            </w:pPr>
            <w:r>
              <w:t>FORTIA</w:t>
            </w:r>
          </w:p>
          <w:p w14:paraId="12DF58BE" w14:textId="0FF97965" w:rsidR="00F82624" w:rsidRPr="00DC32F9" w:rsidRDefault="00F82624" w:rsidP="00DC32F9">
            <w:pPr>
              <w:jc w:val="center"/>
            </w:pPr>
            <w:r>
              <w:t>VOĆE</w:t>
            </w:r>
          </w:p>
        </w:tc>
        <w:tc>
          <w:tcPr>
            <w:tcW w:w="2337" w:type="dxa"/>
            <w:vAlign w:val="center"/>
          </w:tcPr>
          <w:p w14:paraId="6729A8F7" w14:textId="77777777" w:rsidR="00864EA8" w:rsidRDefault="00F82624" w:rsidP="00DC32F9">
            <w:pPr>
              <w:jc w:val="center"/>
            </w:pPr>
            <w:r>
              <w:t>KRAFNA</w:t>
            </w:r>
          </w:p>
          <w:p w14:paraId="328B39CD" w14:textId="77777777" w:rsidR="00F82624" w:rsidRDefault="00F82624" w:rsidP="00DC32F9">
            <w:pPr>
              <w:jc w:val="center"/>
            </w:pPr>
            <w:r>
              <w:t>TEKUĆI JOGURT</w:t>
            </w:r>
          </w:p>
          <w:p w14:paraId="768E7FCB" w14:textId="77777777" w:rsidR="00F82624" w:rsidRDefault="00F82624" w:rsidP="00DC32F9">
            <w:pPr>
              <w:jc w:val="center"/>
            </w:pPr>
            <w:r>
              <w:t>VOĆNI SOK</w:t>
            </w:r>
          </w:p>
          <w:p w14:paraId="097F643C" w14:textId="6E2161FF" w:rsidR="00F82624" w:rsidRDefault="00F82624" w:rsidP="00DC32F9">
            <w:pPr>
              <w:jc w:val="center"/>
            </w:pPr>
            <w:r>
              <w:t>VOĆE</w:t>
            </w:r>
          </w:p>
        </w:tc>
        <w:tc>
          <w:tcPr>
            <w:tcW w:w="2389" w:type="dxa"/>
            <w:vAlign w:val="center"/>
          </w:tcPr>
          <w:p w14:paraId="3154A42F" w14:textId="328B643E" w:rsidR="00F82624" w:rsidRPr="00F82624" w:rsidRDefault="00F82624" w:rsidP="00F82624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Teleći rižot, </w:t>
            </w:r>
            <w:r w:rsidRPr="00F82624">
              <w:rPr>
                <w:rFonts w:ascii="Calibri" w:eastAsia="Calibri" w:hAnsi="Calibri" w:cs="Times New Roman"/>
              </w:rPr>
              <w:t xml:space="preserve">Pik šunka, čajna kobasica, sir, mliječni namaz, sirni namaz, </w:t>
            </w:r>
            <w:proofErr w:type="spellStart"/>
            <w:r w:rsidRPr="00F82624">
              <w:rPr>
                <w:rFonts w:ascii="Calibri" w:eastAsia="Calibri" w:hAnsi="Calibri" w:cs="Times New Roman"/>
              </w:rPr>
              <w:t>bruschette</w:t>
            </w:r>
            <w:proofErr w:type="spellEnd"/>
            <w:r w:rsidRPr="00F82624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F82624">
              <w:rPr>
                <w:rFonts w:ascii="Calibri" w:eastAsia="Calibri" w:hAnsi="Calibri" w:cs="Times New Roman"/>
              </w:rPr>
              <w:t>linolada</w:t>
            </w:r>
            <w:proofErr w:type="spellEnd"/>
            <w:r w:rsidRPr="00F82624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F82624">
              <w:rPr>
                <w:rFonts w:ascii="Calibri" w:eastAsia="Calibri" w:hAnsi="Calibri" w:cs="Times New Roman"/>
              </w:rPr>
              <w:t>palačinke,pita</w:t>
            </w:r>
            <w:proofErr w:type="spellEnd"/>
            <w:r w:rsidRPr="00F82624">
              <w:rPr>
                <w:rFonts w:ascii="Calibri" w:eastAsia="Calibri" w:hAnsi="Calibri" w:cs="Times New Roman"/>
              </w:rPr>
              <w:t xml:space="preserve"> (sir, jabuka), pita od tikvica, </w:t>
            </w:r>
            <w:proofErr w:type="spellStart"/>
            <w:r w:rsidRPr="00F82624">
              <w:rPr>
                <w:rFonts w:ascii="Calibri" w:eastAsia="Calibri" w:hAnsi="Calibri" w:cs="Times New Roman"/>
              </w:rPr>
              <w:t>muffin</w:t>
            </w:r>
            <w:proofErr w:type="spellEnd"/>
            <w:r w:rsidRPr="00F82624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F82624">
              <w:rPr>
                <w:rFonts w:ascii="Calibri" w:eastAsia="Calibri" w:hAnsi="Calibri" w:cs="Times New Roman"/>
              </w:rPr>
              <w:t>donut</w:t>
            </w:r>
            <w:proofErr w:type="spellEnd"/>
            <w:r w:rsidRPr="00F82624">
              <w:rPr>
                <w:rFonts w:ascii="Calibri" w:eastAsia="Calibri" w:hAnsi="Calibri" w:cs="Times New Roman"/>
              </w:rPr>
              <w:t xml:space="preserve">, tortilje, tost sendvič, </w:t>
            </w:r>
            <w:proofErr w:type="spellStart"/>
            <w:r w:rsidRPr="00F82624">
              <w:rPr>
                <w:rFonts w:ascii="Calibri" w:eastAsia="Calibri" w:hAnsi="Calibri" w:cs="Times New Roman"/>
              </w:rPr>
              <w:t>pecipale</w:t>
            </w:r>
            <w:proofErr w:type="spellEnd"/>
            <w:r w:rsidRPr="00F82624">
              <w:rPr>
                <w:rFonts w:ascii="Calibri" w:eastAsia="Calibri" w:hAnsi="Calibri" w:cs="Times New Roman"/>
              </w:rPr>
              <w:t xml:space="preserve">, domaće pogačice(slane, slatke) kuhani puding, griz na mlijeku,  </w:t>
            </w:r>
            <w:proofErr w:type="spellStart"/>
            <w:r w:rsidRPr="00F82624">
              <w:rPr>
                <w:rFonts w:ascii="Calibri" w:eastAsia="Calibri" w:hAnsi="Calibri" w:cs="Times New Roman"/>
              </w:rPr>
              <w:t>muslie</w:t>
            </w:r>
            <w:proofErr w:type="spellEnd"/>
            <w:r w:rsidRPr="00F82624">
              <w:rPr>
                <w:rFonts w:ascii="Calibri" w:eastAsia="Calibri" w:hAnsi="Calibri" w:cs="Times New Roman"/>
              </w:rPr>
              <w:t>, čokoladne, kukuruzne pahuljice. Voće, voćna salata.</w:t>
            </w:r>
          </w:p>
          <w:p w14:paraId="48CA5815" w14:textId="172B5B8B" w:rsidR="00864EA8" w:rsidRDefault="00F82624" w:rsidP="00F82624">
            <w:pPr>
              <w:jc w:val="center"/>
            </w:pPr>
            <w:r w:rsidRPr="00F82624">
              <w:rPr>
                <w:rFonts w:ascii="Calibri" w:eastAsia="Calibri" w:hAnsi="Calibri" w:cs="Times New Roman"/>
              </w:rPr>
              <w:t>Bijela kava, čaj, kakao, jogurt, mlijeko, voćni sok</w:t>
            </w:r>
          </w:p>
        </w:tc>
        <w:tc>
          <w:tcPr>
            <w:tcW w:w="2300" w:type="dxa"/>
            <w:vAlign w:val="center"/>
          </w:tcPr>
          <w:p w14:paraId="623FC178" w14:textId="385CB048" w:rsidR="00874F8F" w:rsidRPr="00874F8F" w:rsidRDefault="00874F8F" w:rsidP="00874F8F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Panirani filet oslića</w:t>
            </w:r>
            <w:r w:rsidRPr="00874F8F">
              <w:rPr>
                <w:rFonts w:ascii="Calibri" w:eastAsia="Calibri" w:hAnsi="Calibri" w:cs="Times New Roman"/>
              </w:rPr>
              <w:t xml:space="preserve">, namaz tuna, </w:t>
            </w:r>
            <w:proofErr w:type="spellStart"/>
            <w:r w:rsidRPr="00874F8F">
              <w:rPr>
                <w:rFonts w:ascii="Calibri" w:eastAsia="Calibri" w:hAnsi="Calibri" w:cs="Times New Roman"/>
              </w:rPr>
              <w:t>polubijeli</w:t>
            </w:r>
            <w:proofErr w:type="spellEnd"/>
            <w:r w:rsidRPr="00874F8F">
              <w:rPr>
                <w:rFonts w:ascii="Calibri" w:eastAsia="Calibri" w:hAnsi="Calibri" w:cs="Times New Roman"/>
              </w:rPr>
              <w:t xml:space="preserve"> kruh, tvrdi sir, mliječni namaz, </w:t>
            </w:r>
            <w:proofErr w:type="spellStart"/>
            <w:r w:rsidRPr="00874F8F">
              <w:rPr>
                <w:rFonts w:ascii="Calibri" w:eastAsia="Calibri" w:hAnsi="Calibri" w:cs="Times New Roman"/>
              </w:rPr>
              <w:t>linolada</w:t>
            </w:r>
            <w:proofErr w:type="spellEnd"/>
            <w:r w:rsidRPr="00874F8F">
              <w:rPr>
                <w:rFonts w:ascii="Calibri" w:eastAsia="Calibri" w:hAnsi="Calibri" w:cs="Times New Roman"/>
              </w:rPr>
              <w:t xml:space="preserve">, pita (sir, jabuka), kuhani puding,  </w:t>
            </w:r>
            <w:proofErr w:type="spellStart"/>
            <w:r w:rsidRPr="00874F8F">
              <w:rPr>
                <w:rFonts w:ascii="Calibri" w:eastAsia="Calibri" w:hAnsi="Calibri" w:cs="Times New Roman"/>
              </w:rPr>
              <w:t>muslie</w:t>
            </w:r>
            <w:proofErr w:type="spellEnd"/>
            <w:r w:rsidRPr="00874F8F">
              <w:rPr>
                <w:rFonts w:ascii="Calibri" w:eastAsia="Calibri" w:hAnsi="Calibri" w:cs="Times New Roman"/>
              </w:rPr>
              <w:t>, čokoladne, kukuruzne pahuljice, griz, voće, voćna salata.</w:t>
            </w:r>
          </w:p>
          <w:p w14:paraId="42EE0A09" w14:textId="77777777" w:rsidR="00874F8F" w:rsidRPr="00874F8F" w:rsidRDefault="00874F8F" w:rsidP="00874F8F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874F8F">
              <w:rPr>
                <w:rFonts w:ascii="Calibri" w:eastAsia="Calibri" w:hAnsi="Calibri" w:cs="Times New Roman"/>
              </w:rPr>
              <w:t>Bijela kava, čaj, kakao, jogurt, mlijeko, voćni sok.</w:t>
            </w:r>
          </w:p>
          <w:p w14:paraId="0382728B" w14:textId="31A6A79A" w:rsidR="00864EA8" w:rsidRDefault="00864EA8" w:rsidP="005726BB">
            <w:pPr>
              <w:jc w:val="center"/>
            </w:pPr>
          </w:p>
        </w:tc>
      </w:tr>
    </w:tbl>
    <w:p w14:paraId="4550DB2D" w14:textId="77777777" w:rsidR="00113FD0" w:rsidRDefault="00113FD0" w:rsidP="00113FD0"/>
    <w:p w14:paraId="69BD29A0" w14:textId="77777777" w:rsidR="00113FD0" w:rsidRDefault="00113FD0" w:rsidP="00113FD0"/>
    <w:sectPr w:rsidR="00113FD0" w:rsidSect="00555DD2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7E"/>
    <w:rsid w:val="000D334B"/>
    <w:rsid w:val="00113FD0"/>
    <w:rsid w:val="00116E59"/>
    <w:rsid w:val="001F09C8"/>
    <w:rsid w:val="00211027"/>
    <w:rsid w:val="002F0C79"/>
    <w:rsid w:val="004A576F"/>
    <w:rsid w:val="00555DD2"/>
    <w:rsid w:val="005726BB"/>
    <w:rsid w:val="006F347E"/>
    <w:rsid w:val="00706D8B"/>
    <w:rsid w:val="00786236"/>
    <w:rsid w:val="00800EF2"/>
    <w:rsid w:val="00864EA8"/>
    <w:rsid w:val="00874F8F"/>
    <w:rsid w:val="009F5168"/>
    <w:rsid w:val="00C24D4A"/>
    <w:rsid w:val="00CA0380"/>
    <w:rsid w:val="00DC32F9"/>
    <w:rsid w:val="00E41A66"/>
    <w:rsid w:val="00E57468"/>
    <w:rsid w:val="00EC1416"/>
    <w:rsid w:val="00F82624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46C7"/>
  <w15:chartTrackingRefBased/>
  <w15:docId w15:val="{DE8B5091-BE00-4D66-8804-9080C0C8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C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1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D33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D334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D334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D33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D33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Roland Jelić</cp:lastModifiedBy>
  <cp:revision>21</cp:revision>
  <dcterms:created xsi:type="dcterms:W3CDTF">2024-09-11T09:11:00Z</dcterms:created>
  <dcterms:modified xsi:type="dcterms:W3CDTF">2026-01-22T07:55:00Z</dcterms:modified>
</cp:coreProperties>
</file>